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9F" w:rsidRPr="0056189F" w:rsidRDefault="0056189F" w:rsidP="0056189F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bookmarkStart w:id="0" w:name="_GoBack"/>
      <w:bookmarkEnd w:id="0"/>
      <w:r w:rsidRPr="0056189F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56189F" w:rsidRPr="0056189F" w:rsidRDefault="0056189F" w:rsidP="0056189F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56189F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56189F" w:rsidRPr="0056189F" w:rsidRDefault="0056189F" w:rsidP="0056189F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56189F">
        <w:rPr>
          <w:rFonts w:ascii="Helvetica" w:hAnsi="Helvetica"/>
          <w:b/>
          <w:sz w:val="24"/>
          <w:szCs w:val="24"/>
          <w:lang w:val="es-ES_tradnl"/>
        </w:rPr>
        <w:t>EN SESION DE FECHA  20 DE MARZO DE  2013</w:t>
      </w:r>
    </w:p>
    <w:p w:rsidR="001E36E7" w:rsidRDefault="0056189F" w:rsidP="0056189F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6189F">
        <w:rPr>
          <w:rFonts w:ascii="Helvetica" w:hAnsi="Helvetica"/>
          <w:b/>
          <w:sz w:val="24"/>
          <w:szCs w:val="24"/>
          <w:lang w:val="es-ES_tradnl"/>
        </w:rPr>
        <w:t xml:space="preserve">(E. E. Nº </w:t>
      </w:r>
      <w:r w:rsidR="008B5D95">
        <w:rPr>
          <w:rFonts w:ascii="Arial" w:hAnsi="Arial" w:cs="Arial"/>
          <w:b/>
          <w:sz w:val="24"/>
          <w:szCs w:val="24"/>
          <w:lang w:val="es-ES_tradnl"/>
        </w:rPr>
        <w:t>2013-17-1-0001489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1E36E7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.</w:t>
      </w:r>
      <w:r w:rsidR="001E36E7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9D1FE9">
        <w:rPr>
          <w:rFonts w:ascii="Arial" w:hAnsi="Arial" w:cs="Arial"/>
          <w:b/>
          <w:sz w:val="24"/>
          <w:szCs w:val="24"/>
          <w:lang w:val="es-ES_tradnl"/>
        </w:rPr>
        <w:t xml:space="preserve">Iniciada </w:t>
      </w:r>
      <w:r w:rsidR="001E36E7">
        <w:rPr>
          <w:rFonts w:ascii="Arial" w:hAnsi="Arial" w:cs="Arial"/>
          <w:b/>
          <w:sz w:val="24"/>
          <w:szCs w:val="24"/>
          <w:lang w:val="es-ES_tradnl"/>
        </w:rPr>
        <w:t xml:space="preserve">Nº </w:t>
      </w:r>
      <w:r w:rsidR="008B5D95">
        <w:rPr>
          <w:rFonts w:ascii="Arial" w:hAnsi="Arial" w:cs="Arial"/>
          <w:b/>
          <w:sz w:val="24"/>
          <w:szCs w:val="24"/>
          <w:lang w:val="es-ES_tradnl"/>
        </w:rPr>
        <w:t>116/13</w:t>
      </w:r>
      <w:r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1E36E7" w:rsidRDefault="0056189F" w:rsidP="0056189F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s-ES_tradnl"/>
        </w:rPr>
        <w:t>“</w:t>
      </w:r>
      <w:r w:rsidR="001E36E7">
        <w:rPr>
          <w:rFonts w:ascii="Arial" w:hAnsi="Arial" w:cs="Arial"/>
          <w:b/>
          <w:bCs/>
          <w:sz w:val="24"/>
        </w:rPr>
        <w:t xml:space="preserve">VISTO: </w:t>
      </w:r>
      <w:r w:rsidR="001E36E7">
        <w:rPr>
          <w:rFonts w:ascii="Arial" w:hAnsi="Arial" w:cs="Arial"/>
          <w:sz w:val="24"/>
          <w:szCs w:val="24"/>
          <w:lang w:val="es-ES_tradnl"/>
        </w:rPr>
        <w:t xml:space="preserve">que </w:t>
      </w:r>
      <w:r w:rsidR="001E36E7">
        <w:rPr>
          <w:rFonts w:ascii="Arial" w:hAnsi="Arial" w:cs="Arial"/>
          <w:sz w:val="24"/>
          <w:lang w:val="es-ES_tradnl"/>
        </w:rPr>
        <w:t xml:space="preserve">los Contadores Auditores </w:t>
      </w:r>
      <w:r>
        <w:rPr>
          <w:rFonts w:ascii="Arial" w:hAnsi="Arial" w:cs="Arial"/>
          <w:sz w:val="24"/>
          <w:lang w:val="es-ES_tradnl"/>
        </w:rPr>
        <w:t>d</w:t>
      </w:r>
      <w:r w:rsidR="001E36E7">
        <w:rPr>
          <w:rFonts w:ascii="Arial" w:hAnsi="Arial" w:cs="Arial"/>
          <w:sz w:val="24"/>
          <w:lang w:val="es-ES_tradnl"/>
        </w:rPr>
        <w:t xml:space="preserve">estacados en </w:t>
      </w:r>
      <w:r>
        <w:rPr>
          <w:rFonts w:ascii="Arial" w:hAnsi="Arial" w:cs="Arial"/>
          <w:sz w:val="24"/>
          <w:lang w:val="es-ES_tradnl"/>
        </w:rPr>
        <w:t xml:space="preserve">el </w:t>
      </w:r>
      <w:r w:rsidR="001E36E7">
        <w:rPr>
          <w:rFonts w:ascii="Arial" w:hAnsi="Arial" w:cs="Arial"/>
          <w:sz w:val="24"/>
          <w:lang w:val="es-ES_tradnl"/>
        </w:rPr>
        <w:t>Ministerio de Defensa Naciona</w:t>
      </w:r>
      <w:r w:rsidR="001E36E7">
        <w:rPr>
          <w:rFonts w:ascii="Arial" w:hAnsi="Arial" w:cs="Arial"/>
          <w:sz w:val="24"/>
          <w:szCs w:val="24"/>
          <w:lang w:val="es-ES_tradnl"/>
        </w:rPr>
        <w:t>l</w:t>
      </w:r>
      <w:r w:rsidR="001E36E7">
        <w:rPr>
          <w:rFonts w:ascii="Arial" w:hAnsi="Arial" w:cs="Arial"/>
          <w:sz w:val="24"/>
        </w:rPr>
        <w:t xml:space="preserve"> remiten las intervenciones por reiteraciones de gastos efectuadas en el mes de </w:t>
      </w:r>
      <w:r w:rsidR="00801474">
        <w:rPr>
          <w:rFonts w:ascii="Arial" w:hAnsi="Arial" w:cs="Arial"/>
          <w:sz w:val="24"/>
        </w:rPr>
        <w:t xml:space="preserve">Enero </w:t>
      </w:r>
      <w:r w:rsidR="001E36E7">
        <w:rPr>
          <w:rFonts w:ascii="Arial" w:hAnsi="Arial" w:cs="Arial"/>
          <w:sz w:val="24"/>
        </w:rPr>
        <w:t>de 201</w:t>
      </w:r>
      <w:r w:rsidR="00801474">
        <w:rPr>
          <w:rFonts w:ascii="Arial" w:hAnsi="Arial" w:cs="Arial"/>
          <w:sz w:val="24"/>
        </w:rPr>
        <w:t>3</w:t>
      </w:r>
      <w:r w:rsidR="001E36E7">
        <w:rPr>
          <w:rFonts w:ascii="Arial" w:hAnsi="Arial" w:cs="Arial"/>
          <w:sz w:val="24"/>
        </w:rPr>
        <w:t>;</w:t>
      </w:r>
    </w:p>
    <w:p w:rsidR="00521641" w:rsidRDefault="001E36E7" w:rsidP="003D4D4F">
      <w:pPr>
        <w:spacing w:line="360" w:lineRule="auto"/>
        <w:jc w:val="both"/>
        <w:rPr>
          <w:color w:val="000000"/>
          <w:sz w:val="24"/>
          <w:lang w:val="es-ES_tradnl" w:eastAsia="es-ES_tradnl"/>
        </w:rPr>
      </w:pPr>
      <w:r>
        <w:rPr>
          <w:rFonts w:ascii="Arial" w:hAnsi="Arial" w:cs="Arial"/>
          <w:sz w:val="24"/>
        </w:rPr>
        <w:t xml:space="preserve">    </w:t>
      </w:r>
      <w:r w:rsidR="0056189F">
        <w:rPr>
          <w:rFonts w:ascii="Arial" w:hAnsi="Arial" w:cs="Arial"/>
          <w:sz w:val="24"/>
        </w:rPr>
        <w:t xml:space="preserve">          </w:t>
      </w:r>
      <w:r>
        <w:rPr>
          <w:rFonts w:ascii="Arial" w:hAnsi="Arial" w:cs="Arial"/>
          <w:b/>
          <w:bCs/>
          <w:sz w:val="24"/>
        </w:rPr>
        <w:t xml:space="preserve">RESULTANDO: 1) </w:t>
      </w:r>
      <w:r>
        <w:rPr>
          <w:rFonts w:ascii="Arial" w:hAnsi="Arial" w:cs="Arial"/>
          <w:sz w:val="24"/>
        </w:rPr>
        <w:t xml:space="preserve">que </w:t>
      </w:r>
      <w:r>
        <w:rPr>
          <w:rFonts w:ascii="Arial" w:hAnsi="Arial" w:cs="Arial"/>
          <w:sz w:val="24"/>
          <w:lang w:val="es-ES_tradnl"/>
        </w:rPr>
        <w:t xml:space="preserve">los Contadores Auditores </w:t>
      </w:r>
      <w:r w:rsidR="0056189F">
        <w:rPr>
          <w:rFonts w:ascii="Arial" w:hAnsi="Arial" w:cs="Arial"/>
          <w:sz w:val="24"/>
          <w:lang w:val="es-ES_tradnl"/>
        </w:rPr>
        <w:t>d</w:t>
      </w:r>
      <w:r>
        <w:rPr>
          <w:rFonts w:ascii="Arial" w:hAnsi="Arial" w:cs="Arial"/>
          <w:sz w:val="24"/>
          <w:lang w:val="es-ES_tradnl"/>
        </w:rPr>
        <w:t>estacados</w:t>
      </w:r>
      <w:r w:rsidR="00503E96">
        <w:rPr>
          <w:rFonts w:ascii="Arial" w:hAnsi="Arial" w:cs="Arial"/>
          <w:sz w:val="24"/>
          <w:lang w:val="es-ES_tradnl"/>
        </w:rPr>
        <w:t xml:space="preserve"> y el Tribunal de Cuentas</w:t>
      </w:r>
      <w:r>
        <w:rPr>
          <w:rFonts w:ascii="Arial" w:hAnsi="Arial" w:cs="Arial"/>
          <w:sz w:val="24"/>
          <w:lang w:val="es-ES_tradnl"/>
        </w:rPr>
        <w:t xml:space="preserve"> </w:t>
      </w:r>
      <w:r>
        <w:rPr>
          <w:rFonts w:ascii="Arial" w:hAnsi="Arial" w:cs="Arial"/>
          <w:sz w:val="24"/>
        </w:rPr>
        <w:t xml:space="preserve">observaron </w:t>
      </w:r>
      <w:r w:rsidR="0056189F">
        <w:rPr>
          <w:rFonts w:ascii="Arial" w:hAnsi="Arial" w:cs="Arial"/>
          <w:sz w:val="24"/>
        </w:rPr>
        <w:t>treinta y dos</w:t>
      </w:r>
      <w:r w:rsidR="00A7070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gastos</w:t>
      </w:r>
      <w:r w:rsidR="0056189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por un monto </w:t>
      </w:r>
      <w:r w:rsidRPr="00A70700">
        <w:rPr>
          <w:rFonts w:ascii="Arial" w:hAnsi="Arial" w:cs="Arial"/>
          <w:sz w:val="24"/>
        </w:rPr>
        <w:t xml:space="preserve">total de </w:t>
      </w:r>
      <w:r w:rsidR="0056189F">
        <w:rPr>
          <w:rFonts w:ascii="Arial" w:hAnsi="Arial" w:cs="Arial"/>
          <w:sz w:val="24"/>
        </w:rPr>
        <w:t xml:space="preserve">           </w:t>
      </w:r>
      <w:r w:rsidRPr="00A70700">
        <w:rPr>
          <w:rFonts w:ascii="Arial" w:hAnsi="Arial" w:cs="Arial"/>
          <w:sz w:val="24"/>
        </w:rPr>
        <w:t xml:space="preserve">$ </w:t>
      </w:r>
      <w:r w:rsidR="00521641">
        <w:rPr>
          <w:rFonts w:ascii="Arial" w:hAnsi="Arial" w:cs="Arial"/>
          <w:sz w:val="24"/>
        </w:rPr>
        <w:t>25</w:t>
      </w:r>
      <w:r w:rsidRPr="00A70700">
        <w:rPr>
          <w:rFonts w:ascii="Arial" w:hAnsi="Arial" w:cs="Arial"/>
          <w:sz w:val="24"/>
        </w:rPr>
        <w:t>:</w:t>
      </w:r>
      <w:r w:rsidR="00521641">
        <w:rPr>
          <w:rFonts w:ascii="Arial" w:hAnsi="Arial" w:cs="Arial"/>
          <w:sz w:val="24"/>
        </w:rPr>
        <w:t>004</w:t>
      </w:r>
      <w:r w:rsidRPr="00A70700">
        <w:rPr>
          <w:rFonts w:ascii="Arial" w:hAnsi="Arial" w:cs="Arial"/>
          <w:sz w:val="24"/>
        </w:rPr>
        <w:t>.</w:t>
      </w:r>
      <w:r w:rsidR="00521641">
        <w:rPr>
          <w:rFonts w:ascii="Arial" w:hAnsi="Arial" w:cs="Arial"/>
          <w:sz w:val="24"/>
        </w:rPr>
        <w:t>925</w:t>
      </w:r>
      <w:r w:rsidRPr="00A70700">
        <w:rPr>
          <w:rFonts w:ascii="Arial" w:hAnsi="Arial" w:cs="Arial"/>
          <w:sz w:val="24"/>
        </w:rPr>
        <w:t xml:space="preserve"> en</w:t>
      </w:r>
      <w:r>
        <w:rPr>
          <w:rFonts w:ascii="Arial" w:hAnsi="Arial" w:cs="Arial"/>
          <w:sz w:val="24"/>
        </w:rPr>
        <w:t xml:space="preserve"> el mes de </w:t>
      </w:r>
      <w:r w:rsidR="00521641">
        <w:rPr>
          <w:rFonts w:ascii="Arial" w:hAnsi="Arial" w:cs="Arial"/>
          <w:sz w:val="24"/>
        </w:rPr>
        <w:t>Enero 2013</w:t>
      </w:r>
      <w:r>
        <w:rPr>
          <w:rFonts w:ascii="Arial" w:hAnsi="Arial" w:cs="Arial"/>
          <w:sz w:val="24"/>
        </w:rPr>
        <w:t xml:space="preserve"> por los siguientes motivos:</w:t>
      </w:r>
    </w:p>
    <w:tbl>
      <w:tblPr>
        <w:tblW w:w="76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6"/>
        <w:gridCol w:w="996"/>
        <w:gridCol w:w="1520"/>
      </w:tblGrid>
      <w:tr w:rsidR="00521641" w:rsidRPr="0056189F" w:rsidTr="0056189F">
        <w:trPr>
          <w:trHeight w:val="30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ind w:right="19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s-ES_tradnl" w:eastAsia="es-ES_tradnl"/>
              </w:rPr>
            </w:pPr>
            <w:r w:rsidRPr="005618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s-ES_tradnl" w:eastAsia="es-ES_tradnl"/>
              </w:rPr>
              <w:t>Motivo de observación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89F" w:rsidRPr="0056189F" w:rsidRDefault="0056189F" w:rsidP="0006174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s-ES_tradnl" w:eastAsia="es-ES_tradnl"/>
              </w:rPr>
            </w:pPr>
            <w:r w:rsidRPr="005618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s-ES_tradnl" w:eastAsia="es-ES_tradnl"/>
              </w:rPr>
              <w:t xml:space="preserve">    </w:t>
            </w:r>
          </w:p>
          <w:p w:rsidR="00521641" w:rsidRPr="0056189F" w:rsidRDefault="00521641" w:rsidP="0006174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s-ES_tradnl" w:eastAsia="es-ES_tradnl"/>
              </w:rPr>
            </w:pPr>
            <w:r w:rsidRPr="005618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s-ES_tradnl" w:eastAsia="es-ES_tradnl"/>
              </w:rPr>
              <w:t>Cantidad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s-ES_tradnl" w:eastAsia="es-ES_tradnl"/>
              </w:rPr>
            </w:pPr>
            <w:r w:rsidRPr="005618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s-ES_tradnl" w:eastAsia="es-ES_tradnl"/>
              </w:rPr>
              <w:t>Importe $</w:t>
            </w:r>
          </w:p>
        </w:tc>
      </w:tr>
      <w:tr w:rsidR="00521641" w:rsidRPr="0056189F" w:rsidTr="0056189F">
        <w:trPr>
          <w:trHeight w:val="30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Art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ículo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211 Lit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eral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B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) de la Constitución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de la República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061743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  </w:t>
            </w:r>
            <w:r w:rsidR="00521641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16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:</w:t>
            </w:r>
            <w:r w:rsidR="00521641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112.094   </w:t>
            </w:r>
          </w:p>
        </w:tc>
      </w:tr>
      <w:tr w:rsidR="00521641" w:rsidRPr="0056189F" w:rsidTr="0056189F">
        <w:trPr>
          <w:trHeight w:val="30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Art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ículos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211 Li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teral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B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) de la Constitución 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de la República 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y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14 del TOCAF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2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: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567.397   </w:t>
            </w:r>
          </w:p>
        </w:tc>
      </w:tr>
      <w:tr w:rsidR="00521641" w:rsidRPr="0056189F" w:rsidTr="0056189F">
        <w:trPr>
          <w:trHeight w:val="30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Art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ículo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14 del TOCAF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1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: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272.384   </w:t>
            </w:r>
          </w:p>
        </w:tc>
      </w:tr>
      <w:tr w:rsidR="00521641" w:rsidRPr="0056189F" w:rsidTr="0056189F">
        <w:trPr>
          <w:trHeight w:val="30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Art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ículos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14 y 33 del TOCAF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061743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      </w:t>
            </w:r>
            <w:r w:rsidR="00521641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114.248   </w:t>
            </w:r>
          </w:p>
        </w:tc>
      </w:tr>
      <w:tr w:rsidR="00521641" w:rsidRPr="0056189F" w:rsidTr="0056189F">
        <w:trPr>
          <w:trHeight w:val="30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Art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ículos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33 y 40 del TOCAF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061743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        </w:t>
            </w:r>
            <w:r w:rsidR="00521641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14.250   </w:t>
            </w:r>
          </w:p>
        </w:tc>
      </w:tr>
      <w:tr w:rsidR="00521641" w:rsidRPr="0056189F" w:rsidTr="0056189F">
        <w:trPr>
          <w:trHeight w:val="30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Art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ículos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33 y 43 del TOCAF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061743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      </w:t>
            </w:r>
            <w:r w:rsidR="00521641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579.017   </w:t>
            </w:r>
          </w:p>
        </w:tc>
      </w:tr>
      <w:tr w:rsidR="00521641" w:rsidRPr="0056189F" w:rsidTr="0056189F">
        <w:trPr>
          <w:trHeight w:val="30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Art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ículo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33 y Decreto 232/003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061743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      </w:t>
            </w:r>
            <w:r w:rsidR="00521641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289.750   </w:t>
            </w:r>
          </w:p>
        </w:tc>
      </w:tr>
      <w:tr w:rsidR="00521641" w:rsidRPr="0056189F" w:rsidTr="0056189F">
        <w:trPr>
          <w:trHeight w:val="30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Art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ículo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48 del TOCAF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061743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   </w:t>
            </w:r>
            <w:r w:rsidR="00521641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2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:</w:t>
            </w:r>
            <w:r w:rsidR="00521641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786.250   </w:t>
            </w:r>
          </w:p>
        </w:tc>
      </w:tr>
      <w:tr w:rsidR="00521641" w:rsidRPr="0056189F" w:rsidTr="0056189F">
        <w:trPr>
          <w:trHeight w:val="30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89F" w:rsidRPr="0056189F" w:rsidRDefault="00521641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Art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ículo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48 del TOCAF y</w:t>
            </w:r>
          </w:p>
          <w:p w:rsidR="00521641" w:rsidRPr="0056189F" w:rsidRDefault="00521641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P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unto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11) del Pliego Part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icular de Condiciones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.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061743" w:rsidP="0006174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 </w:t>
            </w:r>
            <w:r w:rsidR="00521641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219.600   </w:t>
            </w:r>
          </w:p>
        </w:tc>
      </w:tr>
      <w:tr w:rsidR="00521641" w:rsidRPr="0056189F" w:rsidTr="0056189F">
        <w:trPr>
          <w:trHeight w:val="30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Art</w:t>
            </w:r>
            <w:r w:rsidR="0056189F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ículo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132 del TOCAF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061743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      </w:t>
            </w:r>
            <w:r w:rsidR="00521641"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819.138   </w:t>
            </w:r>
          </w:p>
        </w:tc>
      </w:tr>
      <w:tr w:rsidR="00521641" w:rsidRPr="00521641" w:rsidTr="0056189F">
        <w:trPr>
          <w:trHeight w:val="30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Decreto 148/992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9A0571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      </w:t>
            </w:r>
            <w:r w:rsidR="009A0571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11</w:t>
            </w: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7.581   </w:t>
            </w:r>
          </w:p>
        </w:tc>
      </w:tr>
      <w:tr w:rsidR="00521641" w:rsidRPr="00521641" w:rsidTr="0056189F">
        <w:trPr>
          <w:trHeight w:val="300"/>
        </w:trPr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Decreto 232/003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       113.216   </w:t>
            </w:r>
          </w:p>
        </w:tc>
      </w:tr>
      <w:tr w:rsidR="00521641" w:rsidRPr="0056189F" w:rsidTr="0056189F">
        <w:trPr>
          <w:trHeight w:val="30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Total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06174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1" w:rsidRPr="0056189F" w:rsidRDefault="00521641" w:rsidP="009A0571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5618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 xml:space="preserve">  </w:t>
            </w:r>
            <w:r w:rsidR="005618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2</w:t>
            </w:r>
            <w:r w:rsidRPr="005618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5</w:t>
            </w:r>
            <w:r w:rsidR="0056189F" w:rsidRPr="005618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:</w:t>
            </w:r>
            <w:r w:rsidRPr="0056189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 xml:space="preserve">004.925   </w:t>
            </w:r>
          </w:p>
        </w:tc>
      </w:tr>
    </w:tbl>
    <w:p w:rsidR="001E36E7" w:rsidRDefault="001E36E7" w:rsidP="00AD7473">
      <w:pPr>
        <w:spacing w:line="360" w:lineRule="auto"/>
        <w:ind w:firstLine="2835"/>
        <w:jc w:val="both"/>
        <w:rPr>
          <w:rFonts w:ascii="Arial" w:hAnsi="Arial" w:cs="Arial"/>
          <w:sz w:val="24"/>
        </w:rPr>
      </w:pPr>
      <w:bookmarkStart w:id="1" w:name="RANGE!A1"/>
      <w:bookmarkEnd w:id="1"/>
      <w:r>
        <w:rPr>
          <w:rFonts w:ascii="Arial" w:hAnsi="Arial" w:cs="Arial"/>
          <w:b/>
          <w:bCs/>
          <w:sz w:val="24"/>
        </w:rPr>
        <w:lastRenderedPageBreak/>
        <w:t xml:space="preserve">2) </w:t>
      </w:r>
      <w:r>
        <w:rPr>
          <w:rFonts w:ascii="Arial" w:hAnsi="Arial" w:cs="Arial"/>
          <w:sz w:val="24"/>
        </w:rPr>
        <w:t xml:space="preserve">que los Ordenadores, al efectuar las reiteraciones </w:t>
      </w:r>
      <w:proofErr w:type="gramStart"/>
      <w:r>
        <w:rPr>
          <w:rFonts w:ascii="Arial" w:hAnsi="Arial" w:cs="Arial"/>
          <w:sz w:val="24"/>
        </w:rPr>
        <w:t>de</w:t>
      </w:r>
      <w:proofErr w:type="gramEnd"/>
      <w:r>
        <w:rPr>
          <w:rFonts w:ascii="Arial" w:hAnsi="Arial" w:cs="Arial"/>
          <w:sz w:val="24"/>
        </w:rPr>
        <w:t xml:space="preserve"> los gastos, no lo hicieron en forma fundada;</w:t>
      </w:r>
    </w:p>
    <w:p w:rsidR="001E36E7" w:rsidRDefault="001E36E7" w:rsidP="00061743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CONSIDERANDO: 1) </w:t>
      </w:r>
      <w:r>
        <w:rPr>
          <w:rFonts w:ascii="Arial" w:hAnsi="Arial" w:cs="Arial"/>
          <w:sz w:val="24"/>
        </w:rPr>
        <w:t xml:space="preserve"> que el </w:t>
      </w:r>
      <w:r w:rsidR="00061743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rtículo 475 de la Ley 17.296 de 21 de febrero de 2001 establece que los </w:t>
      </w:r>
      <w:r w:rsidR="0006174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rdenadores de gastos y pagos, al ejercer la facultad de insistencia o reiteración que les acuerda el </w:t>
      </w:r>
      <w:r w:rsidR="00061743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1E36E7" w:rsidRDefault="001E36E7" w:rsidP="00AD7473">
      <w:pPr>
        <w:spacing w:line="360" w:lineRule="auto"/>
        <w:ind w:firstLine="2977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2)</w:t>
      </w:r>
      <w:r>
        <w:rPr>
          <w:rFonts w:ascii="Arial" w:hAnsi="Arial" w:cs="Arial"/>
          <w:bCs/>
          <w:sz w:val="24"/>
        </w:rPr>
        <w:t xml:space="preserve"> que no se aportan elementos que ameriten el levantamiento de la observación;</w:t>
      </w:r>
    </w:p>
    <w:p w:rsidR="001E36E7" w:rsidRDefault="001E36E7" w:rsidP="00061743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ATENTO: </w:t>
      </w:r>
      <w:r>
        <w:rPr>
          <w:rFonts w:ascii="Arial" w:hAnsi="Arial" w:cs="Arial"/>
          <w:sz w:val="24"/>
        </w:rPr>
        <w:t>a lo expuesto precedentemente y a lo establecido por el Artículo 211 literal B) de la Constitución de la República;</w:t>
      </w:r>
    </w:p>
    <w:p w:rsidR="001E36E7" w:rsidRDefault="001E36E7" w:rsidP="000C3465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EL TRIBUNAL ACUERDA</w:t>
      </w:r>
    </w:p>
    <w:p w:rsidR="001E36E7" w:rsidRDefault="001E36E7" w:rsidP="00061743">
      <w:pPr>
        <w:widowControl w:val="0"/>
        <w:numPr>
          <w:ilvl w:val="0"/>
          <w:numId w:val="1"/>
        </w:numPr>
        <w:tabs>
          <w:tab w:val="clear" w:pos="786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Ratificar las observaciones formuladas por los Contadores Auditores en el Ministerio de Defensa Nacional</w:t>
      </w:r>
      <w:r w:rsidR="00061743">
        <w:rPr>
          <w:rFonts w:ascii="Arial" w:hAnsi="Arial" w:cs="Arial"/>
          <w:sz w:val="24"/>
        </w:rPr>
        <w:t>;</w:t>
      </w:r>
    </w:p>
    <w:p w:rsidR="001E36E7" w:rsidRDefault="001E36E7" w:rsidP="00061743">
      <w:pPr>
        <w:widowControl w:val="0"/>
        <w:numPr>
          <w:ilvl w:val="0"/>
          <w:numId w:val="1"/>
        </w:numPr>
        <w:tabs>
          <w:tab w:val="clear" w:pos="786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Comunicar esta Resolución al Ministerio de Defensa Nacional y a los Contadores Auditores </w:t>
      </w:r>
      <w:r w:rsidR="00061743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estacados</w:t>
      </w:r>
      <w:r w:rsidR="008B5D95">
        <w:rPr>
          <w:rFonts w:ascii="Arial" w:hAnsi="Arial" w:cs="Arial"/>
          <w:sz w:val="24"/>
        </w:rPr>
        <w:t xml:space="preserve"> en el Inciso</w:t>
      </w:r>
      <w:r>
        <w:rPr>
          <w:rFonts w:ascii="Arial" w:hAnsi="Arial" w:cs="Arial"/>
          <w:sz w:val="24"/>
        </w:rPr>
        <w:t>; y</w:t>
      </w:r>
    </w:p>
    <w:p w:rsidR="001E36E7" w:rsidRDefault="001E36E7" w:rsidP="00061743">
      <w:pPr>
        <w:widowControl w:val="0"/>
        <w:numPr>
          <w:ilvl w:val="0"/>
          <w:numId w:val="1"/>
        </w:numPr>
        <w:tabs>
          <w:tab w:val="clear" w:pos="786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 cuenta a la Asamblea General</w:t>
      </w:r>
      <w:r w:rsidR="00061743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 xml:space="preserve">. </w:t>
      </w:r>
    </w:p>
    <w:p w:rsidR="001E36E7" w:rsidRDefault="001E36E7" w:rsidP="000C3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061743">
        <w:rPr>
          <w:rFonts w:ascii="Arial" w:hAnsi="Arial" w:cs="Arial"/>
          <w:sz w:val="24"/>
        </w:rPr>
        <w:t>mb</w:t>
      </w:r>
      <w:proofErr w:type="spellEnd"/>
      <w:proofErr w:type="gramEnd"/>
    </w:p>
    <w:sectPr w:rsidR="001E36E7" w:rsidSect="00120DCC">
      <w:headerReference w:type="default" r:id="rId8"/>
      <w:footerReference w:type="default" r:id="rId9"/>
      <w:pgSz w:w="11906" w:h="16838" w:code="9"/>
      <w:pgMar w:top="3289" w:right="1701" w:bottom="226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7D4" w:rsidRDefault="009277D4">
      <w:r>
        <w:separator/>
      </w:r>
    </w:p>
  </w:endnote>
  <w:endnote w:type="continuationSeparator" w:id="0">
    <w:p w:rsidR="009277D4" w:rsidRDefault="0092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7D4" w:rsidRPr="0056189F" w:rsidRDefault="009277D4" w:rsidP="005618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7D4" w:rsidRDefault="009277D4">
      <w:r>
        <w:separator/>
      </w:r>
    </w:p>
  </w:footnote>
  <w:footnote w:type="continuationSeparator" w:id="0">
    <w:p w:rsidR="009277D4" w:rsidRDefault="00927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7D4" w:rsidRDefault="009277D4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7473">
      <w:rPr>
        <w:noProof/>
      </w:rPr>
      <w:t>1</w:t>
    </w:r>
    <w:r>
      <w:rPr>
        <w:noProof/>
      </w:rPr>
      <w:fldChar w:fldCharType="end"/>
    </w:r>
  </w:p>
  <w:p w:rsidR="009277D4" w:rsidRDefault="009277D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5F0B89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68"/>
    <w:rsid w:val="00027981"/>
    <w:rsid w:val="00061743"/>
    <w:rsid w:val="00074C55"/>
    <w:rsid w:val="000A01F8"/>
    <w:rsid w:val="000C3465"/>
    <w:rsid w:val="000F25E5"/>
    <w:rsid w:val="00120DCC"/>
    <w:rsid w:val="00135EDD"/>
    <w:rsid w:val="001C27D6"/>
    <w:rsid w:val="001D43E2"/>
    <w:rsid w:val="001E36E7"/>
    <w:rsid w:val="001F28C0"/>
    <w:rsid w:val="00264CE7"/>
    <w:rsid w:val="002A2132"/>
    <w:rsid w:val="002A7F58"/>
    <w:rsid w:val="002B50CD"/>
    <w:rsid w:val="002E1420"/>
    <w:rsid w:val="002E229E"/>
    <w:rsid w:val="002E3F5D"/>
    <w:rsid w:val="00367445"/>
    <w:rsid w:val="00390746"/>
    <w:rsid w:val="003C4ECC"/>
    <w:rsid w:val="003D4D4F"/>
    <w:rsid w:val="004D0D32"/>
    <w:rsid w:val="00503E96"/>
    <w:rsid w:val="00521641"/>
    <w:rsid w:val="0056189F"/>
    <w:rsid w:val="005659BB"/>
    <w:rsid w:val="00594D68"/>
    <w:rsid w:val="005B1E1A"/>
    <w:rsid w:val="005D5C4C"/>
    <w:rsid w:val="0061579A"/>
    <w:rsid w:val="00644324"/>
    <w:rsid w:val="006B0161"/>
    <w:rsid w:val="007345C3"/>
    <w:rsid w:val="00734A5A"/>
    <w:rsid w:val="007658ED"/>
    <w:rsid w:val="007F2808"/>
    <w:rsid w:val="00801474"/>
    <w:rsid w:val="008016FF"/>
    <w:rsid w:val="00844B41"/>
    <w:rsid w:val="008B5D95"/>
    <w:rsid w:val="008D4B30"/>
    <w:rsid w:val="009043C2"/>
    <w:rsid w:val="009277D4"/>
    <w:rsid w:val="00971CB0"/>
    <w:rsid w:val="00986DDE"/>
    <w:rsid w:val="009A0571"/>
    <w:rsid w:val="009D1FE9"/>
    <w:rsid w:val="009E65B0"/>
    <w:rsid w:val="00A51C03"/>
    <w:rsid w:val="00A70700"/>
    <w:rsid w:val="00AD7473"/>
    <w:rsid w:val="00BC1CED"/>
    <w:rsid w:val="00C01660"/>
    <w:rsid w:val="00CD49E6"/>
    <w:rsid w:val="00D516DF"/>
    <w:rsid w:val="00D6327E"/>
    <w:rsid w:val="00D7595E"/>
    <w:rsid w:val="00DE0CEA"/>
    <w:rsid w:val="00DE0E78"/>
    <w:rsid w:val="00DE1AAB"/>
    <w:rsid w:val="00E7234D"/>
    <w:rsid w:val="00E863BF"/>
    <w:rsid w:val="00EE31B7"/>
    <w:rsid w:val="00EF7793"/>
    <w:rsid w:val="00F05D5A"/>
    <w:rsid w:val="00F45BA6"/>
    <w:rsid w:val="00F6582F"/>
    <w:rsid w:val="00F757AA"/>
    <w:rsid w:val="00F76F37"/>
    <w:rsid w:val="00FB54C9"/>
    <w:rsid w:val="00FD3434"/>
    <w:rsid w:val="00F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59BB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659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F07"/>
    <w:rPr>
      <w:rFonts w:ascii="Times New Roman" w:hAnsi="Times New Roman"/>
      <w:sz w:val="0"/>
      <w:szCs w:val="0"/>
      <w:lang w:eastAsia="en-US"/>
    </w:rPr>
  </w:style>
  <w:style w:type="paragraph" w:styleId="Textoindependiente">
    <w:name w:val="Body Text"/>
    <w:basedOn w:val="Normal"/>
    <w:link w:val="TextoindependienteCar"/>
    <w:uiPriority w:val="99"/>
    <w:rsid w:val="005659BB"/>
    <w:pPr>
      <w:spacing w:after="0" w:line="360" w:lineRule="auto"/>
      <w:jc w:val="both"/>
    </w:pPr>
    <w:rPr>
      <w:rFonts w:ascii="Arial" w:hAnsi="Arial" w:cs="Arial"/>
      <w:sz w:val="24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B5F07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rsid w:val="005659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51C03"/>
    <w:rPr>
      <w:rFonts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rsid w:val="005659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B5F0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59BB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659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F07"/>
    <w:rPr>
      <w:rFonts w:ascii="Times New Roman" w:hAnsi="Times New Roman"/>
      <w:sz w:val="0"/>
      <w:szCs w:val="0"/>
      <w:lang w:eastAsia="en-US"/>
    </w:rPr>
  </w:style>
  <w:style w:type="paragraph" w:styleId="Textoindependiente">
    <w:name w:val="Body Text"/>
    <w:basedOn w:val="Normal"/>
    <w:link w:val="TextoindependienteCar"/>
    <w:uiPriority w:val="99"/>
    <w:rsid w:val="005659BB"/>
    <w:pPr>
      <w:spacing w:after="0" w:line="360" w:lineRule="auto"/>
      <w:jc w:val="both"/>
    </w:pPr>
    <w:rPr>
      <w:rFonts w:ascii="Arial" w:hAnsi="Arial" w:cs="Arial"/>
      <w:sz w:val="24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B5F07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rsid w:val="005659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51C03"/>
    <w:rPr>
      <w:rFonts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rsid w:val="005659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B5F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Carpeta 238000</vt:lpstr>
      <vt:lpstr>Carpeta 238000</vt:lpstr>
    </vt:vector>
  </TitlesOfParts>
  <Company>C.G.N.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238000</dc:title>
  <dc:subject/>
  <dc:creator>42551928</dc:creator>
  <cp:keywords/>
  <dc:description/>
  <cp:lastModifiedBy> </cp:lastModifiedBy>
  <cp:revision>8</cp:revision>
  <cp:lastPrinted>2013-04-02T17:40:00Z</cp:lastPrinted>
  <dcterms:created xsi:type="dcterms:W3CDTF">2013-04-01T18:07:00Z</dcterms:created>
  <dcterms:modified xsi:type="dcterms:W3CDTF">2013-04-12T19:19:00Z</dcterms:modified>
</cp:coreProperties>
</file>