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0C" w:rsidRPr="00161683" w:rsidRDefault="0082180C" w:rsidP="0082180C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Cs w:val="24"/>
          <w:lang w:val="es-ES_tradnl"/>
        </w:rPr>
      </w:pPr>
      <w:proofErr w:type="spellStart"/>
      <w:r>
        <w:rPr>
          <w:rFonts w:ascii="Arial" w:hAnsi="Arial" w:cs="Arial"/>
          <w:b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1610</w:t>
      </w:r>
      <w:r>
        <w:rPr>
          <w:rFonts w:ascii="Arial" w:hAnsi="Arial" w:cs="Arial"/>
          <w:b/>
          <w:szCs w:val="24"/>
          <w:lang w:val="es-ES_tradnl"/>
        </w:rPr>
        <w:t>/17</w:t>
      </w:r>
    </w:p>
    <w:p w:rsidR="0082180C" w:rsidRDefault="0082180C" w:rsidP="0082180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82180C" w:rsidRPr="004746D1" w:rsidRDefault="0082180C" w:rsidP="0082180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82180C" w:rsidRPr="004746D1" w:rsidRDefault="0082180C" w:rsidP="0082180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82180C" w:rsidRPr="004746D1" w:rsidRDefault="0082180C" w:rsidP="0082180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82180C" w:rsidRPr="004746D1" w:rsidRDefault="0082180C" w:rsidP="0082180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82180C" w:rsidRPr="004746D1" w:rsidRDefault="0082180C" w:rsidP="0082180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>25 DE MAYO DE 2017</w:t>
      </w:r>
    </w:p>
    <w:p w:rsidR="0082180C" w:rsidRPr="004746D1" w:rsidRDefault="0082180C" w:rsidP="0082180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82180C" w:rsidRPr="004746D1" w:rsidRDefault="0082180C" w:rsidP="0082180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2017-17-1-0002660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r w:rsidRPr="004746D1">
        <w:rPr>
          <w:rFonts w:ascii="Arial" w:hAnsi="Arial" w:cs="Arial"/>
          <w:b/>
          <w:szCs w:val="24"/>
          <w:lang w:val="es-ES_tradnl"/>
        </w:rPr>
        <w:t>.</w:t>
      </w:r>
      <w:r>
        <w:rPr>
          <w:rFonts w:ascii="Arial" w:hAnsi="Arial" w:cs="Arial"/>
          <w:b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2201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17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82180C" w:rsidRDefault="0082180C" w:rsidP="0082180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2264A5" w:rsidRPr="004746D1" w:rsidRDefault="002264A5" w:rsidP="0082180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82180C" w:rsidRDefault="0082180C" w:rsidP="0082180C">
      <w:pPr>
        <w:spacing w:line="240" w:lineRule="auto"/>
        <w:rPr>
          <w:rFonts w:ascii="Arial" w:hAnsi="Arial" w:cs="Arial"/>
          <w:b/>
          <w:lang w:val="es-ES_tradnl"/>
        </w:rPr>
      </w:pPr>
    </w:p>
    <w:p w:rsidR="000609EC" w:rsidRDefault="000609EC" w:rsidP="0082180C">
      <w:pPr>
        <w:ind w:firstLine="709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 w:rsidR="0082180C">
        <w:rPr>
          <w:rFonts w:ascii="Arial" w:hAnsi="Arial"/>
        </w:rPr>
        <w:t xml:space="preserve"> la N</w:t>
      </w:r>
      <w:r>
        <w:rPr>
          <w:rFonts w:ascii="Arial" w:hAnsi="Arial"/>
        </w:rPr>
        <w:t xml:space="preserve">ota de fecha </w:t>
      </w:r>
      <w:r w:rsidR="00B232F2">
        <w:rPr>
          <w:rFonts w:ascii="Arial" w:hAnsi="Arial"/>
        </w:rPr>
        <w:t>02</w:t>
      </w:r>
      <w:r w:rsidR="0082180C">
        <w:rPr>
          <w:rFonts w:ascii="Arial" w:hAnsi="Arial"/>
        </w:rPr>
        <w:t xml:space="preserve"> de mayo de </w:t>
      </w:r>
      <w:r>
        <w:rPr>
          <w:rFonts w:ascii="Arial" w:hAnsi="Arial"/>
        </w:rPr>
        <w:t>201</w:t>
      </w:r>
      <w:r w:rsidR="00B232F2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11475E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BF5B3C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BF5B3C">
        <w:rPr>
          <w:rFonts w:ascii="Arial" w:hAnsi="Arial"/>
        </w:rPr>
        <w:t>ó</w:t>
      </w:r>
      <w:r>
        <w:rPr>
          <w:rFonts w:ascii="Arial" w:hAnsi="Arial"/>
        </w:rPr>
        <w:t xml:space="preserve">n de </w:t>
      </w:r>
      <w:r w:rsidR="00BF5B3C">
        <w:rPr>
          <w:rFonts w:ascii="Arial" w:hAnsi="Arial"/>
        </w:rPr>
        <w:t xml:space="preserve">un </w:t>
      </w:r>
      <w:r>
        <w:rPr>
          <w:rFonts w:ascii="Arial" w:hAnsi="Arial"/>
        </w:rPr>
        <w:t>gasto efectuada en</w:t>
      </w:r>
      <w:r w:rsidR="00EE0D2C">
        <w:rPr>
          <w:rFonts w:ascii="Arial" w:hAnsi="Arial"/>
        </w:rPr>
        <w:t xml:space="preserve"> </w:t>
      </w:r>
      <w:r w:rsidR="00BF5B3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</w:t>
      </w:r>
      <w:r w:rsidR="00B232F2">
        <w:rPr>
          <w:rFonts w:ascii="Arial" w:hAnsi="Arial"/>
        </w:rPr>
        <w:t>enero</w:t>
      </w:r>
      <w:r>
        <w:rPr>
          <w:rFonts w:ascii="Arial" w:hAnsi="Arial"/>
        </w:rPr>
        <w:t xml:space="preserve"> de 201</w:t>
      </w:r>
      <w:r w:rsidR="00B232F2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0609EC" w:rsidRDefault="000609EC" w:rsidP="0082180C">
      <w:pPr>
        <w:ind w:firstLine="709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BF5B3C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 xml:space="preserve">por </w:t>
      </w:r>
      <w:r w:rsidR="0082180C">
        <w:rPr>
          <w:rFonts w:ascii="Arial" w:hAnsi="Arial"/>
          <w:lang w:val="es-MX"/>
        </w:rPr>
        <w:t xml:space="preserve">       </w:t>
      </w:r>
      <w:r w:rsidR="000742F1">
        <w:rPr>
          <w:rFonts w:ascii="Arial" w:hAnsi="Arial"/>
          <w:lang w:val="es-MX"/>
        </w:rPr>
        <w:t xml:space="preserve">$ </w:t>
      </w:r>
      <w:r w:rsidR="00B232F2">
        <w:rPr>
          <w:rFonts w:ascii="Arial" w:hAnsi="Arial"/>
          <w:lang w:val="es-MX"/>
        </w:rPr>
        <w:t>2.509</w:t>
      </w:r>
      <w:r w:rsidR="0082180C">
        <w:rPr>
          <w:rFonts w:ascii="Arial" w:hAnsi="Arial"/>
          <w:lang w:val="es-MX"/>
        </w:rPr>
        <w:t>,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B232F2">
        <w:rPr>
          <w:rFonts w:ascii="Arial" w:hAnsi="Arial"/>
          <w:lang w:val="es-MX"/>
        </w:rPr>
        <w:t>octubre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B232F2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82180C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82180C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  <w:r>
        <w:rPr>
          <w:rFonts w:ascii="Arial" w:hAnsi="Arial"/>
          <w:lang w:val="es-MX"/>
        </w:rPr>
        <w:t xml:space="preserve"> </w:t>
      </w:r>
    </w:p>
    <w:p w:rsidR="00F02EA7" w:rsidRDefault="00F02EA7" w:rsidP="0082180C">
      <w:pPr>
        <w:ind w:firstLine="2552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 resoluci</w:t>
      </w:r>
      <w:r w:rsidR="00BF5B3C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 xml:space="preserve">n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>
        <w:rPr>
          <w:rFonts w:ascii="Arial" w:hAnsi="Arial"/>
          <w:spacing w:val="-3"/>
          <w:lang w:val="es-ES_tradnl"/>
        </w:rPr>
        <w:t xml:space="preserve"> </w:t>
      </w:r>
      <w:r w:rsidR="00001DAD">
        <w:rPr>
          <w:rFonts w:ascii="Arial" w:hAnsi="Arial"/>
          <w:spacing w:val="-3"/>
          <w:lang w:val="es-ES_tradnl"/>
        </w:rPr>
        <w:t>e</w:t>
      </w:r>
      <w:r>
        <w:rPr>
          <w:rFonts w:ascii="Arial" w:hAnsi="Arial"/>
          <w:spacing w:val="-3"/>
          <w:lang w:val="es-ES_tradnl"/>
        </w:rPr>
        <w:t>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>
        <w:rPr>
          <w:rFonts w:ascii="Arial" w:hAnsi="Arial"/>
          <w:spacing w:val="-3"/>
          <w:lang w:val="es-ES_tradnl"/>
        </w:rPr>
        <w:t xml:space="preserve"> de la misma;</w:t>
      </w:r>
    </w:p>
    <w:p w:rsidR="000609EC" w:rsidRDefault="000609EC" w:rsidP="0082180C">
      <w:pPr>
        <w:tabs>
          <w:tab w:val="left" w:pos="-720"/>
        </w:tabs>
        <w:suppressAutoHyphens/>
        <w:ind w:firstLine="70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82180C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82180C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</w:t>
      </w:r>
      <w:r w:rsidR="0082180C">
        <w:rPr>
          <w:rFonts w:ascii="Arial" w:hAnsi="Arial"/>
          <w:lang w:val="es-MX"/>
        </w:rPr>
        <w:t xml:space="preserve"> de febrero de </w:t>
      </w:r>
      <w:r>
        <w:rPr>
          <w:rFonts w:ascii="Arial" w:hAnsi="Arial"/>
          <w:lang w:val="es-MX"/>
        </w:rPr>
        <w:t>2001</w:t>
      </w:r>
      <w:r w:rsidR="0082180C">
        <w:rPr>
          <w:rFonts w:ascii="Arial" w:hAnsi="Arial"/>
          <w:lang w:val="es-MX"/>
        </w:rPr>
        <w:t>,</w:t>
      </w:r>
      <w:r>
        <w:rPr>
          <w:rFonts w:ascii="Arial" w:hAnsi="Arial"/>
          <w:lang w:val="es-MX"/>
        </w:rPr>
        <w:t xml:space="preserve"> establece que los Ordenadores de gastos y pagos, al ejercer la facultad de insistencia o reiteración que les acuerda el </w:t>
      </w:r>
      <w:r w:rsidR="0082180C">
        <w:rPr>
          <w:rFonts w:ascii="Arial" w:hAnsi="Arial"/>
          <w:lang w:val="es-MX"/>
        </w:rPr>
        <w:t>Literal</w:t>
      </w:r>
      <w:r>
        <w:rPr>
          <w:rFonts w:ascii="Arial" w:hAnsi="Arial"/>
          <w:lang w:val="es-MX"/>
        </w:rPr>
        <w:t xml:space="preserve"> B) del </w:t>
      </w:r>
      <w:r w:rsidR="0082180C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82180C">
      <w:pPr>
        <w:tabs>
          <w:tab w:val="left" w:pos="-720"/>
        </w:tabs>
        <w:suppressAutoHyphens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el fundamento expuesto en la resolución de reiteración no amerita el levantamiento de la observación;</w:t>
      </w:r>
    </w:p>
    <w:p w:rsidR="000609EC" w:rsidRDefault="000609EC" w:rsidP="0082180C">
      <w:pPr>
        <w:tabs>
          <w:tab w:val="left" w:pos="-720"/>
        </w:tabs>
        <w:suppressAutoHyphens/>
        <w:ind w:firstLine="709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82180C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82180C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82180C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2264A5" w:rsidRDefault="002264A5" w:rsidP="0082180C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2264A5" w:rsidRDefault="002264A5" w:rsidP="0082180C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2264A5" w:rsidRDefault="002264A5" w:rsidP="0082180C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2264A5" w:rsidRDefault="002264A5" w:rsidP="0082180C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0609EC" w:rsidRDefault="000609EC" w:rsidP="0082180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82180C" w:rsidP="0082180C">
      <w:pPr>
        <w:ind w:left="284" w:hanging="284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1) </w:t>
      </w:r>
      <w:r w:rsidR="000609EC">
        <w:rPr>
          <w:rFonts w:ascii="Arial" w:hAnsi="Arial"/>
          <w:lang w:val="es-MX"/>
        </w:rPr>
        <w:t>Ratificar la observaci</w:t>
      </w:r>
      <w:r w:rsidR="00BF5B3C">
        <w:rPr>
          <w:rFonts w:ascii="Arial" w:hAnsi="Arial"/>
          <w:lang w:val="es-MX"/>
        </w:rPr>
        <w:t>ó</w:t>
      </w:r>
      <w:r w:rsidR="000609EC">
        <w:rPr>
          <w:rFonts w:ascii="Arial" w:hAnsi="Arial"/>
          <w:lang w:val="es-MX"/>
        </w:rPr>
        <w:t xml:space="preserve">n formulada por el Contador Delegado en </w:t>
      </w:r>
      <w:r w:rsidR="007C78DC">
        <w:rPr>
          <w:rFonts w:ascii="Arial" w:hAnsi="Arial"/>
          <w:lang w:val="es-MX"/>
        </w:rPr>
        <w:t>e</w:t>
      </w:r>
      <w:r w:rsidR="000609EC"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094458">
        <w:rPr>
          <w:rFonts w:ascii="Arial" w:hAnsi="Arial"/>
          <w:lang w:val="es-MX"/>
        </w:rPr>
        <w:t>Bella Unión</w:t>
      </w:r>
      <w:r w:rsidR="007C78DC">
        <w:rPr>
          <w:rFonts w:ascii="Arial" w:hAnsi="Arial"/>
          <w:lang w:val="es-MX"/>
        </w:rPr>
        <w:t xml:space="preserve"> de la Intendencia</w:t>
      </w:r>
      <w:r w:rsidR="000609EC">
        <w:rPr>
          <w:rFonts w:ascii="Arial" w:hAnsi="Arial"/>
          <w:lang w:val="es-MX"/>
        </w:rPr>
        <w:t xml:space="preserve"> de Artigas</w:t>
      </w:r>
      <w:r w:rsidR="000609EC">
        <w:rPr>
          <w:rFonts w:ascii="Arial" w:hAnsi="Arial"/>
        </w:rPr>
        <w:t>;</w:t>
      </w:r>
    </w:p>
    <w:p w:rsidR="007C78DC" w:rsidRDefault="0082180C" w:rsidP="0082180C">
      <w:pPr>
        <w:rPr>
          <w:rFonts w:ascii="Arial" w:hAnsi="Arial"/>
          <w:lang w:val="es-MX"/>
        </w:rPr>
      </w:pPr>
      <w:r>
        <w:rPr>
          <w:rFonts w:ascii="Arial" w:hAnsi="Arial"/>
          <w:b/>
        </w:rPr>
        <w:t xml:space="preserve">2) </w:t>
      </w:r>
      <w:r w:rsidR="007C78DC">
        <w:rPr>
          <w:rFonts w:ascii="Arial" w:hAnsi="Arial"/>
        </w:rPr>
        <w:t>Dar cuenta a la Junta Departamental de Artigas;</w:t>
      </w:r>
    </w:p>
    <w:p w:rsidR="000609EC" w:rsidRPr="0082180C" w:rsidRDefault="0082180C" w:rsidP="0082180C">
      <w:pPr>
        <w:ind w:left="284" w:hanging="284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3) </w:t>
      </w:r>
      <w:r w:rsidR="000609EC" w:rsidRPr="0082180C">
        <w:rPr>
          <w:rFonts w:ascii="Arial" w:hAnsi="Arial"/>
          <w:lang w:val="es-MX"/>
        </w:rPr>
        <w:t xml:space="preserve">Comunicar </w:t>
      </w:r>
      <w:r w:rsidR="007C78DC" w:rsidRPr="0082180C">
        <w:rPr>
          <w:rFonts w:ascii="Arial" w:hAnsi="Arial"/>
          <w:lang w:val="es-MX"/>
        </w:rPr>
        <w:t>esta Resoluci</w:t>
      </w:r>
      <w:r w:rsidR="00001DAD" w:rsidRPr="0082180C">
        <w:rPr>
          <w:rFonts w:ascii="Arial" w:hAnsi="Arial"/>
          <w:lang w:val="es-MX"/>
        </w:rPr>
        <w:t>ó</w:t>
      </w:r>
      <w:r w:rsidR="007C78DC" w:rsidRPr="0082180C">
        <w:rPr>
          <w:rFonts w:ascii="Arial" w:hAnsi="Arial"/>
          <w:lang w:val="es-MX"/>
        </w:rPr>
        <w:t xml:space="preserve">n a la Intendencia de Artigas, al Municipio de </w:t>
      </w:r>
      <w:r w:rsidR="00094458" w:rsidRPr="0082180C">
        <w:rPr>
          <w:rFonts w:ascii="Arial" w:hAnsi="Arial"/>
          <w:lang w:val="es-MX"/>
        </w:rPr>
        <w:t>Bella Unión</w:t>
      </w:r>
      <w:r w:rsidR="00EC48E3" w:rsidRPr="0082180C">
        <w:rPr>
          <w:rFonts w:ascii="Arial" w:hAnsi="Arial"/>
          <w:lang w:val="es-MX"/>
        </w:rPr>
        <w:t xml:space="preserve"> </w:t>
      </w:r>
      <w:r w:rsidR="000609EC" w:rsidRPr="0082180C">
        <w:rPr>
          <w:rFonts w:ascii="Arial" w:hAnsi="Arial"/>
          <w:lang w:val="es-MX"/>
        </w:rPr>
        <w:t>y al Contador Delegado.</w:t>
      </w:r>
    </w:p>
    <w:p w:rsidR="000609EC" w:rsidRDefault="000609EC" w:rsidP="0082180C">
      <w:pPr>
        <w:rPr>
          <w:rFonts w:ascii="Arial" w:hAnsi="Arial"/>
          <w:sz w:val="16"/>
          <w:lang w:val="es-MX"/>
        </w:rPr>
      </w:pPr>
    </w:p>
    <w:p w:rsidR="007C78DC" w:rsidRDefault="0082180C" w:rsidP="0082180C">
      <w:pPr>
        <w:rPr>
          <w:sz w:val="20"/>
        </w:rPr>
      </w:pPr>
      <w:bookmarkStart w:id="0" w:name="_GoBack"/>
      <w:bookmarkEnd w:id="0"/>
      <w:proofErr w:type="spellStart"/>
      <w:proofErr w:type="gramStart"/>
      <w:r>
        <w:rPr>
          <w:sz w:val="20"/>
        </w:rPr>
        <w:t>lc</w:t>
      </w:r>
      <w:proofErr w:type="spellEnd"/>
      <w:proofErr w:type="gramEnd"/>
    </w:p>
    <w:sectPr w:rsidR="007C78DC" w:rsidSect="0082180C">
      <w:pgSz w:w="11907" w:h="16840" w:code="9"/>
      <w:pgMar w:top="3062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609EC"/>
    <w:rsid w:val="000713E7"/>
    <w:rsid w:val="000742F1"/>
    <w:rsid w:val="00086101"/>
    <w:rsid w:val="00094458"/>
    <w:rsid w:val="00094736"/>
    <w:rsid w:val="000B60C3"/>
    <w:rsid w:val="000C7671"/>
    <w:rsid w:val="000D702B"/>
    <w:rsid w:val="000E1834"/>
    <w:rsid w:val="0011475E"/>
    <w:rsid w:val="00127D1E"/>
    <w:rsid w:val="00141C32"/>
    <w:rsid w:val="00184233"/>
    <w:rsid w:val="001C2710"/>
    <w:rsid w:val="00216AA0"/>
    <w:rsid w:val="002264A5"/>
    <w:rsid w:val="00251B9F"/>
    <w:rsid w:val="00251E66"/>
    <w:rsid w:val="00291765"/>
    <w:rsid w:val="002D6D90"/>
    <w:rsid w:val="002E5685"/>
    <w:rsid w:val="00380253"/>
    <w:rsid w:val="00415C02"/>
    <w:rsid w:val="004C7769"/>
    <w:rsid w:val="005522E3"/>
    <w:rsid w:val="00562B66"/>
    <w:rsid w:val="00565106"/>
    <w:rsid w:val="005830F8"/>
    <w:rsid w:val="005A4212"/>
    <w:rsid w:val="00630484"/>
    <w:rsid w:val="00655855"/>
    <w:rsid w:val="006E4B28"/>
    <w:rsid w:val="006F33B2"/>
    <w:rsid w:val="00702E1D"/>
    <w:rsid w:val="00717F71"/>
    <w:rsid w:val="00730354"/>
    <w:rsid w:val="007C78DC"/>
    <w:rsid w:val="0082180C"/>
    <w:rsid w:val="00822E85"/>
    <w:rsid w:val="009042F3"/>
    <w:rsid w:val="00920030"/>
    <w:rsid w:val="00932524"/>
    <w:rsid w:val="00994B8E"/>
    <w:rsid w:val="009E617B"/>
    <w:rsid w:val="00A333E1"/>
    <w:rsid w:val="00A34878"/>
    <w:rsid w:val="00A55B15"/>
    <w:rsid w:val="00A86E69"/>
    <w:rsid w:val="00AE67E0"/>
    <w:rsid w:val="00B02E00"/>
    <w:rsid w:val="00B232F2"/>
    <w:rsid w:val="00B30523"/>
    <w:rsid w:val="00B745DB"/>
    <w:rsid w:val="00BB4EDD"/>
    <w:rsid w:val="00BC71D5"/>
    <w:rsid w:val="00BF5B3C"/>
    <w:rsid w:val="00C06DFB"/>
    <w:rsid w:val="00C96B86"/>
    <w:rsid w:val="00D65093"/>
    <w:rsid w:val="00D66F6E"/>
    <w:rsid w:val="00DC441B"/>
    <w:rsid w:val="00E62F0C"/>
    <w:rsid w:val="00E75254"/>
    <w:rsid w:val="00EC48E3"/>
    <w:rsid w:val="00EE0A01"/>
    <w:rsid w:val="00EE0D2C"/>
    <w:rsid w:val="00EE1016"/>
    <w:rsid w:val="00F02EA7"/>
    <w:rsid w:val="00F1229E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2014-08-21T18:57:00Z</cp:lastPrinted>
  <dcterms:created xsi:type="dcterms:W3CDTF">2017-06-01T17:25:00Z</dcterms:created>
  <dcterms:modified xsi:type="dcterms:W3CDTF">2017-06-01T17:34:00Z</dcterms:modified>
</cp:coreProperties>
</file>