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5C92" w:rsidRPr="00405C92" w:rsidRDefault="00405C92" w:rsidP="00405C92">
      <w:pPr>
        <w:tabs>
          <w:tab w:val="center" w:pos="4253"/>
        </w:tabs>
        <w:jc w:val="right"/>
        <w:rPr>
          <w:rFonts w:ascii="Arial" w:hAnsi="Arial" w:cs="Arial"/>
          <w:b/>
          <w:sz w:val="28"/>
          <w:szCs w:val="28"/>
          <w:lang w:val="es-ES_tradnl"/>
        </w:rPr>
      </w:pPr>
      <w:bookmarkStart w:id="0" w:name="_GoBack"/>
      <w:bookmarkEnd w:id="0"/>
      <w:r w:rsidRPr="00405C92">
        <w:rPr>
          <w:rFonts w:ascii="Arial" w:hAnsi="Arial" w:cs="Arial"/>
          <w:b/>
          <w:sz w:val="28"/>
          <w:szCs w:val="28"/>
          <w:lang w:val="es-ES_tradnl"/>
        </w:rPr>
        <w:t xml:space="preserve">RES. </w:t>
      </w:r>
      <w:r w:rsidR="005005C7">
        <w:rPr>
          <w:rFonts w:ascii="Arial" w:hAnsi="Arial" w:cs="Arial"/>
          <w:b/>
          <w:sz w:val="28"/>
          <w:szCs w:val="28"/>
          <w:lang w:val="es-ES_tradnl"/>
        </w:rPr>
        <w:t>1557</w:t>
      </w:r>
      <w:r w:rsidRPr="00405C92">
        <w:rPr>
          <w:rFonts w:ascii="Arial" w:hAnsi="Arial" w:cs="Arial"/>
          <w:b/>
          <w:sz w:val="28"/>
          <w:szCs w:val="28"/>
          <w:lang w:val="es-ES_tradnl"/>
        </w:rPr>
        <w:t>/17</w:t>
      </w:r>
    </w:p>
    <w:p w:rsidR="00405C92" w:rsidRPr="00405C92" w:rsidRDefault="00405C92" w:rsidP="00405C92">
      <w:pPr>
        <w:tabs>
          <w:tab w:val="center" w:pos="4253"/>
        </w:tabs>
        <w:jc w:val="center"/>
        <w:rPr>
          <w:rFonts w:ascii="Helvetica" w:hAnsi="Helvetica" w:cs="Helvetica"/>
          <w:b/>
          <w:szCs w:val="20"/>
          <w:lang w:val="es-ES_tradnl"/>
        </w:rPr>
      </w:pPr>
      <w:r w:rsidRPr="00405C92">
        <w:rPr>
          <w:rFonts w:ascii="Helvetica" w:hAnsi="Helvetica" w:cs="Helvetica"/>
          <w:b/>
          <w:lang w:val="es-ES_tradnl"/>
        </w:rPr>
        <w:t>RESOLUCION ADOPTADA POR EL</w:t>
      </w:r>
    </w:p>
    <w:p w:rsidR="00405C92" w:rsidRPr="00405C92" w:rsidRDefault="00405C92" w:rsidP="00405C92">
      <w:pPr>
        <w:tabs>
          <w:tab w:val="left" w:pos="-720"/>
        </w:tabs>
        <w:jc w:val="center"/>
        <w:rPr>
          <w:rFonts w:ascii="Helvetica" w:hAnsi="Helvetica" w:cs="Helvetica"/>
          <w:b/>
          <w:lang w:val="es-ES_tradnl"/>
        </w:rPr>
      </w:pPr>
    </w:p>
    <w:p w:rsidR="00405C92" w:rsidRPr="00405C92" w:rsidRDefault="00405C92" w:rsidP="00405C92">
      <w:pPr>
        <w:tabs>
          <w:tab w:val="center" w:pos="4253"/>
        </w:tabs>
        <w:jc w:val="center"/>
        <w:rPr>
          <w:rFonts w:ascii="Helvetica" w:hAnsi="Helvetica" w:cs="Helvetica"/>
          <w:b/>
          <w:lang w:val="es-ES_tradnl"/>
        </w:rPr>
      </w:pPr>
      <w:r w:rsidRPr="00405C92">
        <w:rPr>
          <w:rFonts w:ascii="Helvetica" w:hAnsi="Helvetica" w:cs="Helvetica"/>
          <w:b/>
          <w:lang w:val="es-ES_tradnl"/>
        </w:rPr>
        <w:t>TRIBUNAL DE CUENTAS</w:t>
      </w:r>
    </w:p>
    <w:p w:rsidR="00405C92" w:rsidRPr="00405C92" w:rsidRDefault="00405C92" w:rsidP="00405C92">
      <w:pPr>
        <w:tabs>
          <w:tab w:val="left" w:pos="-720"/>
        </w:tabs>
        <w:jc w:val="center"/>
        <w:rPr>
          <w:rFonts w:ascii="Helvetica" w:hAnsi="Helvetica" w:cs="Helvetica"/>
          <w:b/>
          <w:lang w:val="es-ES_tradnl"/>
        </w:rPr>
      </w:pPr>
    </w:p>
    <w:p w:rsidR="00405C92" w:rsidRPr="00405C92" w:rsidRDefault="00405C92" w:rsidP="00405C92">
      <w:pPr>
        <w:tabs>
          <w:tab w:val="center" w:pos="4253"/>
        </w:tabs>
        <w:jc w:val="center"/>
        <w:rPr>
          <w:rFonts w:ascii="Helvetica" w:hAnsi="Helvetica" w:cs="Helvetica"/>
          <w:b/>
          <w:lang w:val="es-ES_tradnl"/>
        </w:rPr>
      </w:pPr>
      <w:r w:rsidRPr="00405C92">
        <w:rPr>
          <w:rFonts w:ascii="Helvetica" w:hAnsi="Helvetica" w:cs="Helvetica"/>
          <w:b/>
          <w:lang w:val="es-ES_tradnl"/>
        </w:rPr>
        <w:t xml:space="preserve">EN SESION DE FECHA </w:t>
      </w:r>
      <w:r w:rsidR="001721DF">
        <w:rPr>
          <w:rFonts w:ascii="Helvetica" w:hAnsi="Helvetica" w:cs="Helvetica"/>
          <w:b/>
          <w:lang w:val="es-ES_tradnl"/>
        </w:rPr>
        <w:t xml:space="preserve">25 DE MAYO </w:t>
      </w:r>
      <w:r w:rsidRPr="00405C92">
        <w:rPr>
          <w:rFonts w:ascii="Helvetica" w:hAnsi="Helvetica" w:cs="Helvetica"/>
          <w:b/>
          <w:lang w:val="es-ES_tradnl"/>
        </w:rPr>
        <w:t>DE 2017</w:t>
      </w:r>
    </w:p>
    <w:p w:rsidR="00405C92" w:rsidRPr="00405C92" w:rsidRDefault="00405C92" w:rsidP="00405C92">
      <w:pPr>
        <w:tabs>
          <w:tab w:val="center" w:pos="4253"/>
        </w:tabs>
        <w:jc w:val="center"/>
        <w:rPr>
          <w:rFonts w:ascii="Helvetica" w:hAnsi="Helvetica" w:cs="Helvetica"/>
          <w:b/>
          <w:lang w:val="es-ES_tradnl"/>
        </w:rPr>
      </w:pPr>
    </w:p>
    <w:p w:rsidR="00405C92" w:rsidRPr="00405C92" w:rsidRDefault="00405C92" w:rsidP="00405C92">
      <w:pPr>
        <w:tabs>
          <w:tab w:val="center" w:pos="4253"/>
        </w:tabs>
        <w:jc w:val="center"/>
        <w:rPr>
          <w:rFonts w:ascii="Helvetica" w:hAnsi="Helvetica" w:cs="Helvetica"/>
          <w:b/>
          <w:lang w:val="es-UY"/>
        </w:rPr>
      </w:pPr>
      <w:r w:rsidRPr="00405C92">
        <w:rPr>
          <w:rFonts w:ascii="Helvetica" w:hAnsi="Helvetica" w:cs="Helvetica"/>
          <w:b/>
          <w:lang w:val="es-UY"/>
        </w:rPr>
        <w:t>(E. E. Nº 201</w:t>
      </w:r>
      <w:r w:rsidR="005005C7">
        <w:rPr>
          <w:rFonts w:ascii="Helvetica" w:hAnsi="Helvetica" w:cs="Helvetica"/>
          <w:b/>
          <w:lang w:val="es-UY"/>
        </w:rPr>
        <w:t>6</w:t>
      </w:r>
      <w:r w:rsidRPr="00405C92">
        <w:rPr>
          <w:rFonts w:ascii="Helvetica" w:hAnsi="Helvetica" w:cs="Helvetica"/>
          <w:b/>
          <w:lang w:val="es-UY"/>
        </w:rPr>
        <w:t>-17-1-000</w:t>
      </w:r>
      <w:r w:rsidR="005005C7">
        <w:rPr>
          <w:rFonts w:ascii="Helvetica" w:hAnsi="Helvetica" w:cs="Helvetica"/>
          <w:b/>
          <w:lang w:val="es-UY"/>
        </w:rPr>
        <w:t>8481</w:t>
      </w:r>
      <w:r w:rsidRPr="00405C92">
        <w:rPr>
          <w:rFonts w:ascii="Helvetica" w:hAnsi="Helvetica" w:cs="Helvetica"/>
          <w:b/>
          <w:lang w:val="es-UY"/>
        </w:rPr>
        <w:t xml:space="preserve">, </w:t>
      </w:r>
      <w:proofErr w:type="spellStart"/>
      <w:r w:rsidRPr="00405C92">
        <w:rPr>
          <w:rFonts w:ascii="Helvetica" w:hAnsi="Helvetica" w:cs="Helvetica"/>
          <w:b/>
          <w:lang w:val="es-UY"/>
        </w:rPr>
        <w:t>Ent</w:t>
      </w:r>
      <w:proofErr w:type="spellEnd"/>
      <w:r w:rsidRPr="00405C92">
        <w:rPr>
          <w:rFonts w:ascii="Helvetica" w:hAnsi="Helvetica" w:cs="Helvetica"/>
          <w:b/>
          <w:lang w:val="es-UY"/>
        </w:rPr>
        <w:t xml:space="preserve">. N° </w:t>
      </w:r>
      <w:r w:rsidR="005005C7">
        <w:rPr>
          <w:rFonts w:ascii="Helvetica" w:hAnsi="Helvetica" w:cs="Helvetica"/>
          <w:b/>
          <w:lang w:val="es-UY"/>
        </w:rPr>
        <w:t>2068</w:t>
      </w:r>
      <w:r w:rsidRPr="00405C92">
        <w:rPr>
          <w:rFonts w:ascii="Helvetica" w:hAnsi="Helvetica" w:cs="Helvetica"/>
          <w:b/>
          <w:lang w:val="es-UY"/>
        </w:rPr>
        <w:t>/</w:t>
      </w:r>
      <w:r w:rsidR="005005C7">
        <w:rPr>
          <w:rFonts w:ascii="Helvetica" w:hAnsi="Helvetica" w:cs="Helvetica"/>
          <w:b/>
          <w:lang w:val="es-UY"/>
        </w:rPr>
        <w:t>17</w:t>
      </w:r>
      <w:r w:rsidRPr="00405C92">
        <w:rPr>
          <w:rFonts w:ascii="Helvetica" w:hAnsi="Helvetica" w:cs="Helvetica"/>
          <w:b/>
          <w:lang w:val="es-UY"/>
        </w:rPr>
        <w:t>)</w:t>
      </w:r>
    </w:p>
    <w:p w:rsidR="00405C92" w:rsidRPr="00405C92" w:rsidRDefault="00405C92" w:rsidP="00D54CCE">
      <w:pPr>
        <w:spacing w:before="120" w:after="120" w:line="360" w:lineRule="auto"/>
        <w:jc w:val="both"/>
        <w:rPr>
          <w:rFonts w:ascii="Arial" w:hAnsi="Arial" w:cs="Arial"/>
          <w:b/>
          <w:bCs/>
        </w:rPr>
      </w:pPr>
    </w:p>
    <w:p w:rsidR="003967CD" w:rsidRDefault="00DA1380" w:rsidP="000255E8">
      <w:pPr>
        <w:spacing w:line="360" w:lineRule="auto"/>
        <w:ind w:firstLine="851"/>
        <w:jc w:val="both"/>
        <w:rPr>
          <w:rFonts w:ascii="Arial" w:hAnsi="Arial" w:cs="Arial"/>
        </w:rPr>
      </w:pPr>
      <w:r>
        <w:rPr>
          <w:rFonts w:ascii="Arial" w:hAnsi="Arial" w:cs="Arial"/>
          <w:b/>
        </w:rPr>
        <w:t>VISTO:</w:t>
      </w:r>
      <w:r>
        <w:rPr>
          <w:rFonts w:ascii="Arial" w:hAnsi="Arial" w:cs="Arial"/>
        </w:rPr>
        <w:t xml:space="preserve"> la Nota de fecha </w:t>
      </w:r>
      <w:r w:rsidR="003967CD">
        <w:rPr>
          <w:rFonts w:ascii="Arial" w:hAnsi="Arial" w:cs="Arial"/>
        </w:rPr>
        <w:t>de fecha 26/4/17, remitida por el Contador Delegado en la Administración Nacional de Telecomunicaciones, comunicando la intervención por reiteración, relacionada con la contratación directa por excepción, para la realización de trabajos de instalaciones de redes, ampliaciones y reposiciones de fibra óptica hasta el hogar o redes de cobre, en los Departamentos de Artigas, Salto, Paysandú, Río Negro, Soriano, Colonia y limítrofes;</w:t>
      </w:r>
    </w:p>
    <w:p w:rsidR="00DA1380" w:rsidRDefault="00DA1380" w:rsidP="000255E8">
      <w:pPr>
        <w:spacing w:line="360" w:lineRule="auto"/>
        <w:jc w:val="center"/>
        <w:rPr>
          <w:rFonts w:ascii="Arial" w:hAnsi="Arial" w:cs="Arial"/>
          <w:b/>
        </w:rPr>
      </w:pPr>
      <w:r>
        <w:rPr>
          <w:rFonts w:ascii="Arial" w:hAnsi="Arial" w:cs="Arial"/>
          <w:b/>
        </w:rPr>
        <w:t>EL TRIBUNAL ACUERDA</w:t>
      </w:r>
    </w:p>
    <w:p w:rsidR="00C17891" w:rsidRDefault="00DA1380" w:rsidP="000255E8">
      <w:pPr>
        <w:spacing w:line="360" w:lineRule="auto"/>
        <w:jc w:val="both"/>
        <w:rPr>
          <w:rFonts w:ascii="Arial" w:hAnsi="Arial" w:cs="Arial"/>
        </w:rPr>
      </w:pPr>
      <w:r w:rsidRPr="006F36D2">
        <w:rPr>
          <w:rFonts w:ascii="Arial" w:hAnsi="Arial" w:cs="Arial"/>
          <w:b/>
        </w:rPr>
        <w:t>1)</w:t>
      </w:r>
      <w:r>
        <w:rPr>
          <w:rFonts w:ascii="Arial" w:hAnsi="Arial" w:cs="Arial"/>
        </w:rPr>
        <w:t xml:space="preserve"> Mantener la observación </w:t>
      </w:r>
      <w:r w:rsidR="00CD3A8C">
        <w:rPr>
          <w:rFonts w:ascii="Arial" w:hAnsi="Arial" w:cs="Arial"/>
        </w:rPr>
        <w:t xml:space="preserve">efectuada en Sesión de </w:t>
      </w:r>
      <w:r w:rsidR="00C17891">
        <w:rPr>
          <w:rFonts w:ascii="Arial" w:hAnsi="Arial" w:cs="Arial"/>
        </w:rPr>
        <w:t xml:space="preserve"> </w:t>
      </w:r>
      <w:r>
        <w:rPr>
          <w:rFonts w:ascii="Arial" w:hAnsi="Arial" w:cs="Arial"/>
        </w:rPr>
        <w:t>fecha 1</w:t>
      </w:r>
      <w:r w:rsidR="00C17891">
        <w:rPr>
          <w:rFonts w:ascii="Arial" w:hAnsi="Arial" w:cs="Arial"/>
        </w:rPr>
        <w:t>1</w:t>
      </w:r>
      <w:r w:rsidR="00AC055A">
        <w:rPr>
          <w:rFonts w:ascii="Arial" w:hAnsi="Arial" w:cs="Arial"/>
        </w:rPr>
        <w:t>/1/17</w:t>
      </w:r>
      <w:r w:rsidR="00145E7B">
        <w:rPr>
          <w:rFonts w:ascii="Arial" w:hAnsi="Arial" w:cs="Arial"/>
        </w:rPr>
        <w:t>;</w:t>
      </w:r>
    </w:p>
    <w:p w:rsidR="00F96F0C" w:rsidRDefault="00F96F0C" w:rsidP="000255E8">
      <w:pPr>
        <w:spacing w:line="360" w:lineRule="auto"/>
        <w:jc w:val="both"/>
        <w:rPr>
          <w:rFonts w:ascii="Arial" w:hAnsi="Arial" w:cs="Arial"/>
        </w:rPr>
      </w:pPr>
      <w:r>
        <w:rPr>
          <w:rFonts w:ascii="Arial" w:hAnsi="Arial" w:cs="Arial"/>
          <w:b/>
        </w:rPr>
        <w:t>2</w:t>
      </w:r>
      <w:r w:rsidR="00DA1380" w:rsidRPr="006F36D2">
        <w:rPr>
          <w:rFonts w:ascii="Arial" w:hAnsi="Arial" w:cs="Arial"/>
          <w:b/>
        </w:rPr>
        <w:t>)</w:t>
      </w:r>
      <w:r w:rsidR="00DA1380">
        <w:rPr>
          <w:rFonts w:ascii="Arial" w:hAnsi="Arial" w:cs="Arial"/>
          <w:b/>
        </w:rPr>
        <w:t xml:space="preserve"> </w:t>
      </w:r>
      <w:r w:rsidR="00DA1380">
        <w:rPr>
          <w:rFonts w:ascii="Arial" w:hAnsi="Arial" w:cs="Arial"/>
        </w:rPr>
        <w:t xml:space="preserve">Comunicar a la  Administración actuante y </w:t>
      </w:r>
      <w:r w:rsidR="00C17891">
        <w:rPr>
          <w:rFonts w:ascii="Arial" w:hAnsi="Arial" w:cs="Arial"/>
        </w:rPr>
        <w:t>al Contador Delegado</w:t>
      </w:r>
      <w:r>
        <w:rPr>
          <w:rFonts w:ascii="Arial" w:hAnsi="Arial" w:cs="Arial"/>
        </w:rPr>
        <w:t>;</w:t>
      </w:r>
    </w:p>
    <w:p w:rsidR="00DA1380" w:rsidRDefault="00F96F0C" w:rsidP="000255E8">
      <w:pPr>
        <w:spacing w:line="360" w:lineRule="auto"/>
        <w:jc w:val="both"/>
        <w:rPr>
          <w:rFonts w:ascii="Arial" w:hAnsi="Arial" w:cs="Arial"/>
        </w:rPr>
      </w:pPr>
      <w:r w:rsidRPr="00F96F0C">
        <w:rPr>
          <w:rFonts w:ascii="Arial" w:hAnsi="Arial" w:cs="Arial"/>
          <w:b/>
        </w:rPr>
        <w:t>3)</w:t>
      </w:r>
      <w:r>
        <w:rPr>
          <w:rFonts w:ascii="Arial" w:hAnsi="Arial" w:cs="Arial"/>
        </w:rPr>
        <w:t xml:space="preserve"> Dar cuenta a la Asamblea General</w:t>
      </w:r>
      <w:r w:rsidR="00DA1380">
        <w:rPr>
          <w:rFonts w:ascii="Arial" w:hAnsi="Arial" w:cs="Arial"/>
        </w:rPr>
        <w:t>.</w:t>
      </w:r>
    </w:p>
    <w:p w:rsidR="00CD3A8C" w:rsidRDefault="00CD3A8C" w:rsidP="000255E8">
      <w:pPr>
        <w:spacing w:line="360" w:lineRule="auto"/>
        <w:jc w:val="both"/>
        <w:rPr>
          <w:rFonts w:ascii="Arial" w:hAnsi="Arial" w:cs="Arial"/>
          <w:i/>
          <w:sz w:val="20"/>
          <w:szCs w:val="20"/>
        </w:rPr>
      </w:pPr>
    </w:p>
    <w:p w:rsidR="005C3386" w:rsidRPr="00145E7B" w:rsidRDefault="00145E7B" w:rsidP="000255E8">
      <w:pPr>
        <w:spacing w:line="360" w:lineRule="auto"/>
        <w:rPr>
          <w:rFonts w:ascii="Arial" w:hAnsi="Arial" w:cs="Arial"/>
        </w:rPr>
      </w:pPr>
      <w:proofErr w:type="spellStart"/>
      <w:proofErr w:type="gramStart"/>
      <w:r w:rsidRPr="00145E7B">
        <w:rPr>
          <w:rFonts w:ascii="Arial" w:hAnsi="Arial" w:cs="Arial"/>
        </w:rPr>
        <w:t>a</w:t>
      </w:r>
      <w:r w:rsidR="000255E8" w:rsidRPr="00145E7B">
        <w:rPr>
          <w:rFonts w:ascii="Arial" w:hAnsi="Arial" w:cs="Arial"/>
        </w:rPr>
        <w:t>g</w:t>
      </w:r>
      <w:proofErr w:type="spellEnd"/>
      <w:proofErr w:type="gramEnd"/>
    </w:p>
    <w:p w:rsidR="00145E7B" w:rsidRDefault="00145E7B" w:rsidP="000255E8">
      <w:pPr>
        <w:spacing w:line="360" w:lineRule="auto"/>
        <w:rPr>
          <w:rFonts w:ascii="Arial" w:hAnsi="Arial" w:cs="Arial"/>
          <w:lang w:val="es-MX"/>
        </w:rPr>
      </w:pPr>
    </w:p>
    <w:p w:rsidR="00145E7B" w:rsidRPr="00145E7B" w:rsidRDefault="00145E7B" w:rsidP="00145E7B">
      <w:pPr>
        <w:pStyle w:val="Prrafodelista"/>
        <w:numPr>
          <w:ilvl w:val="0"/>
          <w:numId w:val="1"/>
        </w:numPr>
        <w:spacing w:line="360" w:lineRule="auto"/>
        <w:rPr>
          <w:rFonts w:ascii="Arial" w:hAnsi="Arial" w:cs="Arial"/>
          <w:b/>
          <w:lang w:val="es-MX"/>
        </w:rPr>
      </w:pPr>
      <w:r w:rsidRPr="00145E7B">
        <w:rPr>
          <w:rFonts w:ascii="Arial" w:hAnsi="Arial" w:cs="Arial"/>
          <w:b/>
          <w:lang w:val="es-MX"/>
        </w:rPr>
        <w:t xml:space="preserve">RESERVADA </w:t>
      </w:r>
      <w:r>
        <w:rPr>
          <w:rFonts w:ascii="Arial" w:hAnsi="Arial" w:cs="Arial"/>
          <w:b/>
          <w:lang w:val="es-MX"/>
        </w:rPr>
        <w:t>-</w:t>
      </w:r>
      <w:r w:rsidRPr="00145E7B">
        <w:rPr>
          <w:rFonts w:ascii="Arial" w:hAnsi="Arial" w:cs="Arial"/>
          <w:b/>
          <w:lang w:val="es-MX"/>
        </w:rPr>
        <w:t xml:space="preserve"> Publicada en forma de minuta -</w:t>
      </w:r>
    </w:p>
    <w:sectPr w:rsidR="00145E7B" w:rsidRPr="00145E7B" w:rsidSect="00405C92">
      <w:pgSz w:w="11906" w:h="16838" w:code="9"/>
      <w:pgMar w:top="3289" w:right="1701" w:bottom="1418"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20002A87" w:usb1="80000000" w:usb2="00000008"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2A496F"/>
    <w:multiLevelType w:val="hybridMultilevel"/>
    <w:tmpl w:val="94368092"/>
    <w:lvl w:ilvl="0" w:tplc="A146AAC4">
      <w:start w:val="3"/>
      <w:numFmt w:val="bullet"/>
      <w:lvlText w:val="-"/>
      <w:lvlJc w:val="left"/>
      <w:pPr>
        <w:ind w:left="720" w:hanging="360"/>
      </w:pPr>
      <w:rPr>
        <w:rFonts w:ascii="Arial" w:eastAsiaTheme="minorEastAsia" w:hAnsi="Arial" w:cs="Aria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oNotHyphenateCaps/>
  <w:characterSpacingControl w:val="doNotCompress"/>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3386"/>
    <w:rsid w:val="000255E8"/>
    <w:rsid w:val="000C2E91"/>
    <w:rsid w:val="00145E7B"/>
    <w:rsid w:val="001721DF"/>
    <w:rsid w:val="00200C05"/>
    <w:rsid w:val="0024223F"/>
    <w:rsid w:val="002F5487"/>
    <w:rsid w:val="003967CD"/>
    <w:rsid w:val="00405C92"/>
    <w:rsid w:val="005005C7"/>
    <w:rsid w:val="005C3386"/>
    <w:rsid w:val="007D24C3"/>
    <w:rsid w:val="00895BCD"/>
    <w:rsid w:val="0095162D"/>
    <w:rsid w:val="00A0555D"/>
    <w:rsid w:val="00A97A5E"/>
    <w:rsid w:val="00AC055A"/>
    <w:rsid w:val="00B116FD"/>
    <w:rsid w:val="00C17891"/>
    <w:rsid w:val="00CD3A8C"/>
    <w:rsid w:val="00D54CCE"/>
    <w:rsid w:val="00DA1380"/>
    <w:rsid w:val="00DD595F"/>
    <w:rsid w:val="00F96F0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4"/>
      <w:szCs w:val="24"/>
    </w:rPr>
  </w:style>
  <w:style w:type="paragraph" w:styleId="Ttulo1">
    <w:name w:val="heading 1"/>
    <w:basedOn w:val="Normal"/>
    <w:next w:val="Normal"/>
    <w:link w:val="Ttulo1Car"/>
    <w:uiPriority w:val="99"/>
    <w:qFormat/>
    <w:pPr>
      <w:keepNext/>
      <w:spacing w:before="120" w:after="120" w:line="360" w:lineRule="auto"/>
      <w:jc w:val="both"/>
      <w:outlineLvl w:val="0"/>
    </w:pPr>
    <w:rPr>
      <w:rFonts w:ascii="Arial" w:hAnsi="Arial" w:cs="Arial"/>
      <w:b/>
      <w:bCs/>
      <w:i/>
      <w:iCs/>
    </w:rPr>
  </w:style>
  <w:style w:type="paragraph" w:styleId="Ttulo2">
    <w:name w:val="heading 2"/>
    <w:basedOn w:val="Normal"/>
    <w:next w:val="Normal"/>
    <w:link w:val="Ttulo2Car"/>
    <w:uiPriority w:val="99"/>
    <w:qFormat/>
    <w:pPr>
      <w:keepNext/>
      <w:spacing w:before="120" w:after="120" w:line="360" w:lineRule="auto"/>
      <w:jc w:val="both"/>
      <w:outlineLvl w:val="1"/>
    </w:pPr>
    <w:rPr>
      <w:rFonts w:ascii="Arial" w:hAnsi="Arial" w:cs="Ari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C3386"/>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5C3386"/>
    <w:rPr>
      <w:rFonts w:asciiTheme="majorHAnsi" w:eastAsiaTheme="majorEastAsia" w:hAnsiTheme="majorHAnsi" w:cstheme="majorBidi"/>
      <w:b/>
      <w:bCs/>
      <w:i/>
      <w:iCs/>
      <w:sz w:val="28"/>
      <w:szCs w:val="28"/>
    </w:rPr>
  </w:style>
  <w:style w:type="paragraph" w:styleId="Textoindependiente">
    <w:name w:val="Body Text"/>
    <w:basedOn w:val="Normal"/>
    <w:link w:val="TextoindependienteCar"/>
    <w:uiPriority w:val="99"/>
    <w:pPr>
      <w:spacing w:line="360" w:lineRule="auto"/>
      <w:jc w:val="both"/>
    </w:pPr>
    <w:rPr>
      <w:rFonts w:ascii="Arial" w:hAnsi="Arial" w:cs="Arial"/>
      <w:i/>
      <w:iCs/>
      <w:sz w:val="20"/>
      <w:szCs w:val="20"/>
      <w:lang w:val="es-MX"/>
    </w:rPr>
  </w:style>
  <w:style w:type="character" w:customStyle="1" w:styleId="TextoindependienteCar">
    <w:name w:val="Texto independiente Car"/>
    <w:basedOn w:val="Fuentedeprrafopredeter"/>
    <w:link w:val="Textoindependiente"/>
    <w:uiPriority w:val="99"/>
    <w:semiHidden/>
    <w:rsid w:val="005C3386"/>
    <w:rPr>
      <w:rFonts w:ascii="Times New Roman" w:hAnsi="Times New Roman"/>
      <w:sz w:val="24"/>
      <w:szCs w:val="24"/>
    </w:rPr>
  </w:style>
  <w:style w:type="paragraph" w:styleId="Textodeglobo">
    <w:name w:val="Balloon Text"/>
    <w:basedOn w:val="Normal"/>
    <w:link w:val="TextodegloboCar"/>
    <w:uiPriority w:val="99"/>
    <w:semiHidden/>
    <w:unhideWhenUsed/>
    <w:rsid w:val="003967CD"/>
    <w:rPr>
      <w:rFonts w:ascii="Tahoma" w:hAnsi="Tahoma" w:cs="Tahoma"/>
      <w:sz w:val="16"/>
      <w:szCs w:val="16"/>
    </w:rPr>
  </w:style>
  <w:style w:type="character" w:customStyle="1" w:styleId="TextodegloboCar">
    <w:name w:val="Texto de globo Car"/>
    <w:basedOn w:val="Fuentedeprrafopredeter"/>
    <w:link w:val="Textodeglobo"/>
    <w:uiPriority w:val="99"/>
    <w:semiHidden/>
    <w:rsid w:val="003967CD"/>
    <w:rPr>
      <w:rFonts w:ascii="Tahoma" w:hAnsi="Tahoma" w:cs="Tahoma"/>
      <w:sz w:val="16"/>
      <w:szCs w:val="16"/>
    </w:rPr>
  </w:style>
  <w:style w:type="paragraph" w:styleId="Prrafodelista">
    <w:name w:val="List Paragraph"/>
    <w:basedOn w:val="Normal"/>
    <w:uiPriority w:val="34"/>
    <w:qFormat/>
    <w:rsid w:val="00145E7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4"/>
      <w:szCs w:val="24"/>
    </w:rPr>
  </w:style>
  <w:style w:type="paragraph" w:styleId="Ttulo1">
    <w:name w:val="heading 1"/>
    <w:basedOn w:val="Normal"/>
    <w:next w:val="Normal"/>
    <w:link w:val="Ttulo1Car"/>
    <w:uiPriority w:val="99"/>
    <w:qFormat/>
    <w:pPr>
      <w:keepNext/>
      <w:spacing w:before="120" w:after="120" w:line="360" w:lineRule="auto"/>
      <w:jc w:val="both"/>
      <w:outlineLvl w:val="0"/>
    </w:pPr>
    <w:rPr>
      <w:rFonts w:ascii="Arial" w:hAnsi="Arial" w:cs="Arial"/>
      <w:b/>
      <w:bCs/>
      <w:i/>
      <w:iCs/>
    </w:rPr>
  </w:style>
  <w:style w:type="paragraph" w:styleId="Ttulo2">
    <w:name w:val="heading 2"/>
    <w:basedOn w:val="Normal"/>
    <w:next w:val="Normal"/>
    <w:link w:val="Ttulo2Car"/>
    <w:uiPriority w:val="99"/>
    <w:qFormat/>
    <w:pPr>
      <w:keepNext/>
      <w:spacing w:before="120" w:after="120" w:line="360" w:lineRule="auto"/>
      <w:jc w:val="both"/>
      <w:outlineLvl w:val="1"/>
    </w:pPr>
    <w:rPr>
      <w:rFonts w:ascii="Arial" w:hAnsi="Arial" w:cs="Ari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C3386"/>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5C3386"/>
    <w:rPr>
      <w:rFonts w:asciiTheme="majorHAnsi" w:eastAsiaTheme="majorEastAsia" w:hAnsiTheme="majorHAnsi" w:cstheme="majorBidi"/>
      <w:b/>
      <w:bCs/>
      <w:i/>
      <w:iCs/>
      <w:sz w:val="28"/>
      <w:szCs w:val="28"/>
    </w:rPr>
  </w:style>
  <w:style w:type="paragraph" w:styleId="Textoindependiente">
    <w:name w:val="Body Text"/>
    <w:basedOn w:val="Normal"/>
    <w:link w:val="TextoindependienteCar"/>
    <w:uiPriority w:val="99"/>
    <w:pPr>
      <w:spacing w:line="360" w:lineRule="auto"/>
      <w:jc w:val="both"/>
    </w:pPr>
    <w:rPr>
      <w:rFonts w:ascii="Arial" w:hAnsi="Arial" w:cs="Arial"/>
      <w:i/>
      <w:iCs/>
      <w:sz w:val="20"/>
      <w:szCs w:val="20"/>
      <w:lang w:val="es-MX"/>
    </w:rPr>
  </w:style>
  <w:style w:type="character" w:customStyle="1" w:styleId="TextoindependienteCar">
    <w:name w:val="Texto independiente Car"/>
    <w:basedOn w:val="Fuentedeprrafopredeter"/>
    <w:link w:val="Textoindependiente"/>
    <w:uiPriority w:val="99"/>
    <w:semiHidden/>
    <w:rsid w:val="005C3386"/>
    <w:rPr>
      <w:rFonts w:ascii="Times New Roman" w:hAnsi="Times New Roman"/>
      <w:sz w:val="24"/>
      <w:szCs w:val="24"/>
    </w:rPr>
  </w:style>
  <w:style w:type="paragraph" w:styleId="Textodeglobo">
    <w:name w:val="Balloon Text"/>
    <w:basedOn w:val="Normal"/>
    <w:link w:val="TextodegloboCar"/>
    <w:uiPriority w:val="99"/>
    <w:semiHidden/>
    <w:unhideWhenUsed/>
    <w:rsid w:val="003967CD"/>
    <w:rPr>
      <w:rFonts w:ascii="Tahoma" w:hAnsi="Tahoma" w:cs="Tahoma"/>
      <w:sz w:val="16"/>
      <w:szCs w:val="16"/>
    </w:rPr>
  </w:style>
  <w:style w:type="character" w:customStyle="1" w:styleId="TextodegloboCar">
    <w:name w:val="Texto de globo Car"/>
    <w:basedOn w:val="Fuentedeprrafopredeter"/>
    <w:link w:val="Textodeglobo"/>
    <w:uiPriority w:val="99"/>
    <w:semiHidden/>
    <w:rsid w:val="003967CD"/>
    <w:rPr>
      <w:rFonts w:ascii="Tahoma" w:hAnsi="Tahoma" w:cs="Tahoma"/>
      <w:sz w:val="16"/>
      <w:szCs w:val="16"/>
    </w:rPr>
  </w:style>
  <w:style w:type="paragraph" w:styleId="Prrafodelista">
    <w:name w:val="List Paragraph"/>
    <w:basedOn w:val="Normal"/>
    <w:uiPriority w:val="34"/>
    <w:qFormat/>
    <w:rsid w:val="00145E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2268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502D10-E6B2-403A-AB61-7FADE1CBD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131</Words>
  <Characters>712</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CARPETA  N° 2016-17-1-0002847</vt:lpstr>
    </vt:vector>
  </TitlesOfParts>
  <Company/>
  <LinksUpToDate>false</LinksUpToDate>
  <CharactersWithSpaces>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CARPETA  N° 2016-17-1-0002847</dc:title>
  <dc:creator>MARIA ALEJANDRA ALVAREZ LOPEZ</dc:creator>
  <cp:lastModifiedBy> </cp:lastModifiedBy>
  <cp:revision>8</cp:revision>
  <cp:lastPrinted>2017-04-28T19:04:00Z</cp:lastPrinted>
  <dcterms:created xsi:type="dcterms:W3CDTF">2017-05-25T18:51:00Z</dcterms:created>
  <dcterms:modified xsi:type="dcterms:W3CDTF">2017-06-08T17:39:00Z</dcterms:modified>
</cp:coreProperties>
</file>