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7C" w:rsidRPr="00C61614" w:rsidRDefault="00DB277C" w:rsidP="00DB277C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D164E">
        <w:rPr>
          <w:rFonts w:ascii="Arial" w:hAnsi="Arial" w:cs="Arial"/>
          <w:b/>
          <w:sz w:val="28"/>
          <w:szCs w:val="28"/>
          <w:lang w:val="es-ES_tradnl"/>
        </w:rPr>
        <w:t>1272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DB277C" w:rsidRDefault="00DB277C" w:rsidP="00DB277C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DB277C" w:rsidRPr="00DB277C" w:rsidRDefault="00DB277C" w:rsidP="00E87FA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B277C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DB277C" w:rsidRPr="00DB277C" w:rsidRDefault="00DB277C" w:rsidP="00E87FA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B277C" w:rsidRPr="00DB277C" w:rsidRDefault="00DB277C" w:rsidP="00E87FA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B277C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DB277C" w:rsidRPr="00DB277C" w:rsidRDefault="00DB277C" w:rsidP="00E87FA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B277C" w:rsidRPr="00DB277C" w:rsidRDefault="00DB277C" w:rsidP="00E87FA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B277C">
        <w:rPr>
          <w:rFonts w:ascii="Helvetica" w:hAnsi="Helvetica"/>
          <w:b/>
          <w:sz w:val="24"/>
          <w:szCs w:val="24"/>
          <w:lang w:val="es-ES_tradnl"/>
        </w:rPr>
        <w:t>EN SESION DE FECHA 26 DE ABRIL DE 2017</w:t>
      </w:r>
    </w:p>
    <w:p w:rsidR="00DB277C" w:rsidRPr="00DB277C" w:rsidRDefault="00DB277C" w:rsidP="00E87FA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B277C" w:rsidRDefault="00DB277C" w:rsidP="00E87FA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9D164E">
        <w:rPr>
          <w:rFonts w:ascii="Helvetica" w:hAnsi="Helvetica"/>
          <w:b/>
          <w:sz w:val="24"/>
          <w:szCs w:val="24"/>
        </w:rPr>
        <w:t>(E. E. Nº 201</w:t>
      </w:r>
      <w:r w:rsidR="009D164E" w:rsidRPr="009D164E">
        <w:rPr>
          <w:rFonts w:ascii="Helvetica" w:hAnsi="Helvetica"/>
          <w:b/>
          <w:sz w:val="24"/>
          <w:szCs w:val="24"/>
        </w:rPr>
        <w:t>6</w:t>
      </w:r>
      <w:r w:rsidRPr="009D164E">
        <w:rPr>
          <w:rFonts w:ascii="Helvetica" w:hAnsi="Helvetica"/>
          <w:b/>
          <w:sz w:val="24"/>
          <w:szCs w:val="24"/>
        </w:rPr>
        <w:t>-17-1-000</w:t>
      </w:r>
      <w:r w:rsidR="009D164E" w:rsidRPr="009D164E">
        <w:rPr>
          <w:rFonts w:ascii="Helvetica" w:hAnsi="Helvetica"/>
          <w:b/>
          <w:sz w:val="24"/>
          <w:szCs w:val="24"/>
        </w:rPr>
        <w:t>8397</w:t>
      </w:r>
      <w:r w:rsidRPr="009D164E">
        <w:rPr>
          <w:rFonts w:ascii="Helvetica" w:hAnsi="Helvetica"/>
          <w:b/>
          <w:sz w:val="24"/>
          <w:szCs w:val="24"/>
        </w:rPr>
        <w:t xml:space="preserve">, </w:t>
      </w:r>
      <w:proofErr w:type="spellStart"/>
      <w:r w:rsidRPr="009D164E">
        <w:rPr>
          <w:rFonts w:ascii="Helvetica" w:hAnsi="Helvetica"/>
          <w:b/>
          <w:sz w:val="24"/>
          <w:szCs w:val="24"/>
        </w:rPr>
        <w:t>Ent</w:t>
      </w:r>
      <w:proofErr w:type="spellEnd"/>
      <w:r w:rsidRPr="009D164E">
        <w:rPr>
          <w:rFonts w:ascii="Helvetica" w:hAnsi="Helvetica"/>
          <w:b/>
          <w:sz w:val="24"/>
          <w:szCs w:val="24"/>
        </w:rPr>
        <w:t xml:space="preserve">. N° </w:t>
      </w:r>
      <w:r w:rsidR="009D164E" w:rsidRPr="009D164E">
        <w:rPr>
          <w:rFonts w:ascii="Helvetica" w:hAnsi="Helvetica"/>
          <w:b/>
          <w:sz w:val="24"/>
          <w:szCs w:val="24"/>
        </w:rPr>
        <w:t>1328</w:t>
      </w:r>
      <w:r w:rsidRPr="009D164E">
        <w:rPr>
          <w:rFonts w:ascii="Helvetica" w:hAnsi="Helvetica"/>
          <w:b/>
          <w:sz w:val="24"/>
          <w:szCs w:val="24"/>
        </w:rPr>
        <w:t>/</w:t>
      </w:r>
      <w:r w:rsidR="009D164E" w:rsidRPr="009D164E">
        <w:rPr>
          <w:rFonts w:ascii="Helvetica" w:hAnsi="Helvetica"/>
          <w:b/>
          <w:sz w:val="24"/>
          <w:szCs w:val="24"/>
        </w:rPr>
        <w:t>17</w:t>
      </w:r>
      <w:r w:rsidRPr="009D164E">
        <w:rPr>
          <w:rFonts w:ascii="Helvetica" w:hAnsi="Helvetica"/>
          <w:b/>
          <w:sz w:val="24"/>
          <w:szCs w:val="24"/>
        </w:rPr>
        <w:t>)</w:t>
      </w:r>
    </w:p>
    <w:p w:rsidR="00E87FAC" w:rsidRPr="009D164E" w:rsidRDefault="00E87FAC" w:rsidP="00E87FA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DB277C" w:rsidRPr="009D164E" w:rsidRDefault="00DB277C" w:rsidP="00E87F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2019" w:rsidRPr="00F32019" w:rsidRDefault="00F32019" w:rsidP="009D16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</w:t>
      </w:r>
      <w:r w:rsidR="0011099A">
        <w:rPr>
          <w:rFonts w:ascii="Arial" w:hAnsi="Arial" w:cs="Arial"/>
          <w:sz w:val="24"/>
          <w:szCs w:val="24"/>
        </w:rPr>
        <w:t xml:space="preserve"> nota N° 88/17 </w:t>
      </w:r>
      <w:r w:rsidR="0011099A" w:rsidRPr="0011099A">
        <w:rPr>
          <w:rFonts w:ascii="Arial" w:hAnsi="Arial" w:cs="Arial"/>
          <w:sz w:val="24"/>
          <w:szCs w:val="24"/>
        </w:rPr>
        <w:t>remitida por el Presidente de la Administración Nacional de Puertos,</w:t>
      </w:r>
      <w:r w:rsidR="000766DA">
        <w:rPr>
          <w:rFonts w:ascii="Arial" w:hAnsi="Arial" w:cs="Arial"/>
          <w:sz w:val="24"/>
          <w:szCs w:val="24"/>
        </w:rPr>
        <w:t xml:space="preserve"> relacionada</w:t>
      </w:r>
      <w:r w:rsidR="0011099A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>la reiteración del gasto derivado de la Licitación Pública N° 18.680, convocada para la reparación del proyecto de las obras de relleno y pavimentación de la explanada Sur del viaducto de unión en el Puerto de Nueva Palmira y la construcción posterior de las obras;</w:t>
      </w:r>
    </w:p>
    <w:p w:rsidR="00F32019" w:rsidRDefault="00F32019" w:rsidP="009D16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>que</w:t>
      </w:r>
      <w:r w:rsidR="0055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769/3.851 de fecha 23.11.16, el Directorio adjudicó la licitación de referencia a Perforaciones del Litoral Ltda., por la suma de $</w:t>
      </w:r>
      <w:r w:rsidR="009D1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54:985.875, </w:t>
      </w:r>
      <w:r w:rsidR="00555F3A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 un monto máximo de mano de obra imponible de $ 8:915.609 (sin imprevistos);</w:t>
      </w:r>
    </w:p>
    <w:p w:rsidR="00F32019" w:rsidRDefault="00F32019" w:rsidP="009D164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3201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4597/16 adoptada en Sesión de fecha 28.12.16, este Tribunal observó el gasto en razón de que:</w:t>
      </w:r>
    </w:p>
    <w:p w:rsidR="00F32019" w:rsidRDefault="00F32019" w:rsidP="009D16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24A">
        <w:rPr>
          <w:rFonts w:ascii="Arial" w:hAnsi="Arial" w:cs="Arial"/>
          <w:b/>
          <w:sz w:val="24"/>
          <w:szCs w:val="24"/>
        </w:rPr>
        <w:t>2.1</w:t>
      </w:r>
      <w:r w:rsidRPr="0011099A">
        <w:rPr>
          <w:rFonts w:ascii="Arial" w:hAnsi="Arial" w:cs="Arial"/>
          <w:b/>
          <w:sz w:val="24"/>
          <w:szCs w:val="24"/>
        </w:rPr>
        <w:t>)</w:t>
      </w:r>
      <w:r w:rsidRPr="0011099A">
        <w:rPr>
          <w:rFonts w:ascii="Arial" w:hAnsi="Arial" w:cs="Arial"/>
          <w:sz w:val="24"/>
          <w:szCs w:val="24"/>
        </w:rPr>
        <w:t xml:space="preserve"> </w:t>
      </w:r>
      <w:r w:rsidR="0011099A" w:rsidRPr="0011099A">
        <w:rPr>
          <w:rFonts w:ascii="Arial" w:hAnsi="Arial" w:cs="Arial"/>
          <w:sz w:val="24"/>
          <w:szCs w:val="24"/>
        </w:rPr>
        <w:t>en el procedimiento</w:t>
      </w:r>
      <w:r w:rsidR="0011099A">
        <w:rPr>
          <w:rFonts w:ascii="Arial" w:hAnsi="Arial" w:cs="Arial"/>
          <w:b/>
          <w:sz w:val="24"/>
          <w:szCs w:val="24"/>
        </w:rPr>
        <w:t xml:space="preserve"> </w:t>
      </w:r>
      <w:r w:rsidR="00D0324A">
        <w:rPr>
          <w:rFonts w:ascii="Arial" w:hAnsi="Arial" w:cs="Arial"/>
          <w:sz w:val="24"/>
          <w:szCs w:val="24"/>
        </w:rPr>
        <w:t xml:space="preserve">se </w:t>
      </w:r>
      <w:r w:rsidR="00CE7D65">
        <w:rPr>
          <w:rFonts w:ascii="Arial" w:hAnsi="Arial" w:cs="Arial"/>
          <w:sz w:val="24"/>
          <w:szCs w:val="24"/>
        </w:rPr>
        <w:t>analizaron</w:t>
      </w:r>
      <w:r w:rsidR="00D0324A">
        <w:rPr>
          <w:rFonts w:ascii="Arial" w:hAnsi="Arial" w:cs="Arial"/>
          <w:sz w:val="24"/>
          <w:szCs w:val="24"/>
        </w:rPr>
        <w:t xml:space="preserve"> ofertas que no debieron ser estudiadas ni comparadas, las que debieron ser rechazadas por no </w:t>
      </w:r>
      <w:r w:rsidR="00CE7D65">
        <w:rPr>
          <w:rFonts w:ascii="Arial" w:hAnsi="Arial" w:cs="Arial"/>
          <w:sz w:val="24"/>
          <w:szCs w:val="24"/>
        </w:rPr>
        <w:t>superar</w:t>
      </w:r>
      <w:r w:rsidR="00D0324A">
        <w:rPr>
          <w:rFonts w:ascii="Arial" w:hAnsi="Arial" w:cs="Arial"/>
          <w:sz w:val="24"/>
          <w:szCs w:val="24"/>
        </w:rPr>
        <w:t xml:space="preserve"> la etapa de admisibilidad;</w:t>
      </w:r>
    </w:p>
    <w:p w:rsidR="00EF3D82" w:rsidRDefault="00D0324A" w:rsidP="009D16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24A">
        <w:rPr>
          <w:rFonts w:ascii="Arial" w:hAnsi="Arial" w:cs="Arial"/>
          <w:b/>
          <w:sz w:val="24"/>
          <w:szCs w:val="24"/>
        </w:rPr>
        <w:t xml:space="preserve">2.2) </w:t>
      </w:r>
      <w:r>
        <w:rPr>
          <w:rFonts w:ascii="Arial" w:hAnsi="Arial" w:cs="Arial"/>
          <w:sz w:val="24"/>
          <w:szCs w:val="24"/>
        </w:rPr>
        <w:t xml:space="preserve">el </w:t>
      </w:r>
      <w:r w:rsidR="009D16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32.1 del Pliego de Condiciones Particulares, que otorgó a todos los oferentes un plazo de dos días hábiles </w:t>
      </w:r>
      <w:r w:rsidR="00EF3D82">
        <w:rPr>
          <w:rFonts w:ascii="Arial" w:hAnsi="Arial" w:cs="Arial"/>
          <w:sz w:val="24"/>
          <w:szCs w:val="24"/>
        </w:rPr>
        <w:t xml:space="preserve">para subsanar defectos formales </w:t>
      </w:r>
      <w:r w:rsidR="0011099A">
        <w:rPr>
          <w:rFonts w:ascii="Arial" w:hAnsi="Arial" w:cs="Arial"/>
          <w:sz w:val="24"/>
          <w:szCs w:val="24"/>
        </w:rPr>
        <w:t>en</w:t>
      </w:r>
      <w:r w:rsidR="00EF3D82">
        <w:rPr>
          <w:rFonts w:ascii="Arial" w:hAnsi="Arial" w:cs="Arial"/>
          <w:sz w:val="24"/>
          <w:szCs w:val="24"/>
        </w:rPr>
        <w:t xml:space="preserve"> sus ofertas, </w:t>
      </w:r>
      <w:r>
        <w:rPr>
          <w:rFonts w:ascii="Arial" w:hAnsi="Arial" w:cs="Arial"/>
          <w:sz w:val="24"/>
          <w:szCs w:val="24"/>
        </w:rPr>
        <w:t xml:space="preserve">afecta el principio de igualdad de oferentes, en tanto </w:t>
      </w:r>
      <w:r w:rsidR="00EF3D82">
        <w:rPr>
          <w:rFonts w:ascii="Arial" w:hAnsi="Arial" w:cs="Arial"/>
          <w:sz w:val="24"/>
          <w:szCs w:val="24"/>
        </w:rPr>
        <w:t xml:space="preserve">corresponde que sea la Administración la que analice cuáles son las carencias o errores en las </w:t>
      </w:r>
      <w:r w:rsidR="0011099A">
        <w:rPr>
          <w:rFonts w:ascii="Arial" w:hAnsi="Arial" w:cs="Arial"/>
          <w:sz w:val="24"/>
          <w:szCs w:val="24"/>
        </w:rPr>
        <w:t>propuestas</w:t>
      </w:r>
      <w:r w:rsidR="00EF3D82">
        <w:rPr>
          <w:rFonts w:ascii="Arial" w:hAnsi="Arial" w:cs="Arial"/>
          <w:sz w:val="24"/>
          <w:szCs w:val="24"/>
        </w:rPr>
        <w:t xml:space="preserve"> que ameriten el otorgamiento de un plazo de dos días hábiles, no pudiendo todos los oferentes considerarse indistintamente habilitados a hacerlo</w:t>
      </w:r>
      <w:r w:rsidR="0011099A">
        <w:rPr>
          <w:rFonts w:ascii="Arial" w:hAnsi="Arial" w:cs="Arial"/>
          <w:sz w:val="24"/>
          <w:szCs w:val="24"/>
        </w:rPr>
        <w:t xml:space="preserve">, puesto que la presentación de documentación a posteriori del acto de </w:t>
      </w:r>
      <w:r w:rsidR="0011099A">
        <w:rPr>
          <w:rFonts w:ascii="Arial" w:hAnsi="Arial" w:cs="Arial"/>
          <w:sz w:val="24"/>
          <w:szCs w:val="24"/>
        </w:rPr>
        <w:lastRenderedPageBreak/>
        <w:t>apertura, puede implicar casos de modificaciones de ofertas, como sucedió en el presente procedimiento</w:t>
      </w:r>
      <w:r w:rsidR="00EF3D82">
        <w:rPr>
          <w:rFonts w:ascii="Arial" w:hAnsi="Arial" w:cs="Arial"/>
          <w:sz w:val="24"/>
          <w:szCs w:val="24"/>
        </w:rPr>
        <w:t>;</w:t>
      </w:r>
    </w:p>
    <w:p w:rsidR="00D0324A" w:rsidRPr="007C673E" w:rsidRDefault="007C673E" w:rsidP="009D164E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7C673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55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</w:t>
      </w:r>
      <w:r w:rsidR="009D1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133/3.862 de fecha 08.03.17, el Directorio reiteró el gasto argumentando que se consideró pertinente continuar con los procedimientos administrativos para la ejecución de la presente licitación,</w:t>
      </w:r>
      <w:r w:rsidR="0045419A">
        <w:rPr>
          <w:rFonts w:ascii="Arial" w:hAnsi="Arial" w:cs="Arial"/>
          <w:sz w:val="24"/>
          <w:szCs w:val="24"/>
        </w:rPr>
        <w:t xml:space="preserve"> lo que responde a razones de imperiosa necesidad, ya que </w:t>
      </w:r>
      <w:r>
        <w:rPr>
          <w:rFonts w:ascii="Arial" w:hAnsi="Arial" w:cs="Arial"/>
          <w:sz w:val="24"/>
          <w:szCs w:val="24"/>
        </w:rPr>
        <w:t>implica culminar con una obra important</w:t>
      </w:r>
      <w:r w:rsidR="0045419A">
        <w:rPr>
          <w:rFonts w:ascii="Arial" w:hAnsi="Arial" w:cs="Arial"/>
          <w:sz w:val="24"/>
          <w:szCs w:val="24"/>
        </w:rPr>
        <w:t>e en el Puerto de Nueva Palmira,</w:t>
      </w:r>
      <w:r>
        <w:rPr>
          <w:rFonts w:ascii="Arial" w:hAnsi="Arial" w:cs="Arial"/>
          <w:sz w:val="24"/>
          <w:szCs w:val="24"/>
        </w:rPr>
        <w:t xml:space="preserve"> </w:t>
      </w:r>
      <w:r w:rsidR="0045419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que tiene </w:t>
      </w:r>
      <w:r w:rsidR="0045419A">
        <w:rPr>
          <w:rFonts w:ascii="Arial" w:hAnsi="Arial" w:cs="Arial"/>
          <w:sz w:val="24"/>
          <w:szCs w:val="24"/>
        </w:rPr>
        <w:t>constante avance de desarrollo, siendo que además</w:t>
      </w:r>
      <w:r>
        <w:rPr>
          <w:rFonts w:ascii="Arial" w:hAnsi="Arial" w:cs="Arial"/>
          <w:sz w:val="24"/>
          <w:szCs w:val="24"/>
        </w:rPr>
        <w:t xml:space="preserve"> existe disponibilidad para hacerlo;</w:t>
      </w:r>
      <w:r w:rsidRPr="007C673E">
        <w:rPr>
          <w:rFonts w:ascii="Arial" w:hAnsi="Arial" w:cs="Arial"/>
          <w:b/>
          <w:sz w:val="24"/>
          <w:szCs w:val="24"/>
        </w:rPr>
        <w:t xml:space="preserve"> </w:t>
      </w:r>
      <w:r w:rsidR="00EF3D82" w:rsidRPr="007C673E">
        <w:rPr>
          <w:rFonts w:ascii="Arial" w:hAnsi="Arial" w:cs="Arial"/>
          <w:b/>
          <w:sz w:val="24"/>
          <w:szCs w:val="24"/>
        </w:rPr>
        <w:t xml:space="preserve"> </w:t>
      </w:r>
    </w:p>
    <w:p w:rsidR="00F32019" w:rsidRDefault="00F32019" w:rsidP="009D16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9D164E">
        <w:rPr>
          <w:rFonts w:ascii="Arial" w:hAnsi="Arial" w:cs="Arial"/>
          <w:b/>
          <w:sz w:val="24"/>
          <w:szCs w:val="24"/>
        </w:rPr>
        <w:t xml:space="preserve"> </w:t>
      </w:r>
      <w:r w:rsidR="0045419A">
        <w:rPr>
          <w:rFonts w:ascii="Arial" w:hAnsi="Arial" w:cs="Arial"/>
          <w:sz w:val="24"/>
          <w:szCs w:val="24"/>
        </w:rPr>
        <w:t>que los argumentos esgrim</w:t>
      </w:r>
      <w:r w:rsidR="00CE7D65">
        <w:rPr>
          <w:rFonts w:ascii="Arial" w:hAnsi="Arial" w:cs="Arial"/>
          <w:sz w:val="24"/>
          <w:szCs w:val="24"/>
        </w:rPr>
        <w:t>idos por la Administración en</w:t>
      </w:r>
      <w:r w:rsidR="0045419A">
        <w:rPr>
          <w:rFonts w:ascii="Arial" w:hAnsi="Arial" w:cs="Arial"/>
          <w:sz w:val="24"/>
          <w:szCs w:val="24"/>
        </w:rPr>
        <w:t xml:space="preserve"> oportunidad de reiterar el gasto, no guardan relación con las causales que ameritaron la observación de este Tribunal, por lo que la misma permanece incambiada;</w:t>
      </w:r>
    </w:p>
    <w:p w:rsidR="0045419A" w:rsidRDefault="0045419A" w:rsidP="009D16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462D5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</w:t>
      </w:r>
      <w:r w:rsidR="009D16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9D164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45419A" w:rsidRPr="006462D5" w:rsidRDefault="0045419A" w:rsidP="009D16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462D5">
        <w:rPr>
          <w:rFonts w:ascii="Arial" w:hAnsi="Arial" w:cs="Arial"/>
          <w:b/>
          <w:sz w:val="24"/>
          <w:szCs w:val="24"/>
        </w:rPr>
        <w:t>EL TRIBUNAL ACUERDA</w:t>
      </w:r>
    </w:p>
    <w:p w:rsidR="0045419A" w:rsidRDefault="0045419A" w:rsidP="009D164E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E041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Mantener la observación formulada mediante Resolución N°</w:t>
      </w:r>
      <w:r w:rsidR="009D1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4597/16 adoptada en Sesión de fecha 28.12.16;</w:t>
      </w:r>
    </w:p>
    <w:p w:rsidR="00BC1366" w:rsidRDefault="009D164E" w:rsidP="009D16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5419A" w:rsidRPr="00DE041B">
        <w:rPr>
          <w:rFonts w:ascii="Arial" w:hAnsi="Arial" w:cs="Arial"/>
          <w:b/>
          <w:sz w:val="24"/>
          <w:szCs w:val="24"/>
        </w:rPr>
        <w:t>)</w:t>
      </w:r>
      <w:r w:rsidR="0045419A">
        <w:rPr>
          <w:rFonts w:ascii="Arial" w:hAnsi="Arial" w:cs="Arial"/>
          <w:sz w:val="24"/>
          <w:szCs w:val="24"/>
        </w:rPr>
        <w:t xml:space="preserve"> Comunicar a la Administración ac</w:t>
      </w:r>
      <w:r>
        <w:rPr>
          <w:rFonts w:ascii="Arial" w:hAnsi="Arial" w:cs="Arial"/>
          <w:sz w:val="24"/>
          <w:szCs w:val="24"/>
        </w:rPr>
        <w:t>tuante y al Contador Delegado;</w:t>
      </w:r>
    </w:p>
    <w:p w:rsidR="009D164E" w:rsidRDefault="009D164E" w:rsidP="009D16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r cuenta a la Asamblea General.</w:t>
      </w:r>
    </w:p>
    <w:p w:rsidR="009D164E" w:rsidRDefault="009D164E" w:rsidP="009D16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099A" w:rsidRDefault="0011099A" w:rsidP="0011099A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:rsidR="009D164E" w:rsidRPr="009D164E" w:rsidRDefault="009D164E" w:rsidP="009D1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D164E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9D164E" w:rsidRPr="009D164E" w:rsidSect="00DB2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1D" w:rsidRDefault="00077F1D" w:rsidP="00077F1D">
      <w:pPr>
        <w:spacing w:after="0" w:line="240" w:lineRule="auto"/>
      </w:pPr>
      <w:r>
        <w:separator/>
      </w:r>
    </w:p>
  </w:endnote>
  <w:endnote w:type="continuationSeparator" w:id="0">
    <w:p w:rsidR="00077F1D" w:rsidRDefault="00077F1D" w:rsidP="0007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1D" w:rsidRDefault="00077F1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46470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77F1D" w:rsidRDefault="00077F1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7F1D">
          <w:rPr>
            <w:noProof/>
            <w:lang w:val="es-ES"/>
          </w:rPr>
          <w:t>1</w:t>
        </w:r>
        <w:r>
          <w:fldChar w:fldCharType="end"/>
        </w:r>
      </w:p>
    </w:sdtContent>
  </w:sdt>
  <w:p w:rsidR="00077F1D" w:rsidRDefault="00077F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1D" w:rsidRDefault="00077F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1D" w:rsidRDefault="00077F1D" w:rsidP="00077F1D">
      <w:pPr>
        <w:spacing w:after="0" w:line="240" w:lineRule="auto"/>
      </w:pPr>
      <w:r>
        <w:separator/>
      </w:r>
    </w:p>
  </w:footnote>
  <w:footnote w:type="continuationSeparator" w:id="0">
    <w:p w:rsidR="00077F1D" w:rsidRDefault="00077F1D" w:rsidP="0007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1D" w:rsidRDefault="00077F1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1D" w:rsidRDefault="00077F1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1D" w:rsidRDefault="00077F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19"/>
    <w:rsid w:val="000105EF"/>
    <w:rsid w:val="0005507B"/>
    <w:rsid w:val="000766DA"/>
    <w:rsid w:val="00077F1D"/>
    <w:rsid w:val="0011099A"/>
    <w:rsid w:val="00130655"/>
    <w:rsid w:val="0016287D"/>
    <w:rsid w:val="0045419A"/>
    <w:rsid w:val="00555F3A"/>
    <w:rsid w:val="007C673E"/>
    <w:rsid w:val="008F7381"/>
    <w:rsid w:val="0097011E"/>
    <w:rsid w:val="009B7E10"/>
    <w:rsid w:val="009D164E"/>
    <w:rsid w:val="00BC1366"/>
    <w:rsid w:val="00CC1A47"/>
    <w:rsid w:val="00CE7D65"/>
    <w:rsid w:val="00D0324A"/>
    <w:rsid w:val="00DB277C"/>
    <w:rsid w:val="00E874D0"/>
    <w:rsid w:val="00E87FAC"/>
    <w:rsid w:val="00EF3D82"/>
    <w:rsid w:val="00F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7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F1D"/>
  </w:style>
  <w:style w:type="paragraph" w:styleId="Piedepgina">
    <w:name w:val="footer"/>
    <w:basedOn w:val="Normal"/>
    <w:link w:val="PiedepginaCar"/>
    <w:uiPriority w:val="99"/>
    <w:unhideWhenUsed/>
    <w:rsid w:val="00077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7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F1D"/>
  </w:style>
  <w:style w:type="paragraph" w:styleId="Piedepgina">
    <w:name w:val="footer"/>
    <w:basedOn w:val="Normal"/>
    <w:link w:val="PiedepginaCar"/>
    <w:uiPriority w:val="99"/>
    <w:unhideWhenUsed/>
    <w:rsid w:val="00077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Andrea Gerner</cp:lastModifiedBy>
  <cp:revision>10</cp:revision>
  <cp:lastPrinted>2017-03-27T16:46:00Z</cp:lastPrinted>
  <dcterms:created xsi:type="dcterms:W3CDTF">2017-04-26T19:45:00Z</dcterms:created>
  <dcterms:modified xsi:type="dcterms:W3CDTF">2017-04-27T19:44:00Z</dcterms:modified>
</cp:coreProperties>
</file>