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62" w:rsidRPr="00786EEB" w:rsidRDefault="00DB5C62" w:rsidP="007944B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733/17</w:t>
      </w:r>
    </w:p>
    <w:p w:rsidR="00DB5C62" w:rsidRDefault="00DB5C6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B5C62" w:rsidRPr="00DB5C62" w:rsidRDefault="00DB5C62" w:rsidP="00DB5C6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DB5C62">
        <w:rPr>
          <w:rFonts w:ascii="Arial" w:hAnsi="Arial" w:cs="Arial"/>
          <w:b/>
          <w:lang w:val="es-ES_tradnl"/>
        </w:rPr>
        <w:t>RESOLUCION ADOPTADA POR EL</w:t>
      </w:r>
    </w:p>
    <w:p w:rsidR="00DB5C62" w:rsidRPr="00DB5C62" w:rsidRDefault="00DB5C62" w:rsidP="00DB5C6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B5C62" w:rsidRPr="00DB5C62" w:rsidRDefault="00DB5C62" w:rsidP="00DB5C6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DB5C62">
        <w:rPr>
          <w:rFonts w:ascii="Arial" w:hAnsi="Arial" w:cs="Arial"/>
          <w:b/>
          <w:lang w:val="es-ES_tradnl"/>
        </w:rPr>
        <w:t>TRIBUNAL DE CUENTAS</w:t>
      </w:r>
    </w:p>
    <w:p w:rsidR="00DB5C62" w:rsidRPr="00DB5C62" w:rsidRDefault="00DB5C62" w:rsidP="00DB5C6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B5C62" w:rsidRPr="00DB5C62" w:rsidRDefault="00DB5C62" w:rsidP="00DB5C6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DB5C62">
        <w:rPr>
          <w:rFonts w:ascii="Arial" w:hAnsi="Arial" w:cs="Arial"/>
          <w:b/>
          <w:lang w:val="es-ES_tradnl"/>
        </w:rPr>
        <w:t>EN SESION DE FECHA 2 DE MARZO DE 2017</w:t>
      </w:r>
    </w:p>
    <w:p w:rsidR="00DB5C62" w:rsidRPr="00DB5C62" w:rsidRDefault="00DB5C62" w:rsidP="00DB5C6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B5C62" w:rsidRPr="007944B8" w:rsidRDefault="00DB5C62" w:rsidP="00DB5C6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7944B8">
        <w:rPr>
          <w:rFonts w:ascii="Arial" w:hAnsi="Arial" w:cs="Arial"/>
          <w:b/>
        </w:rPr>
        <w:t xml:space="preserve">(E. E. Nº   </w:t>
      </w:r>
      <w:r w:rsidRPr="00DB5C62">
        <w:rPr>
          <w:rFonts w:ascii="Arial" w:hAnsi="Arial" w:cs="Arial"/>
          <w:b/>
        </w:rPr>
        <w:t>2017-17-1-000870</w:t>
      </w:r>
      <w:r w:rsidRPr="007944B8">
        <w:rPr>
          <w:rFonts w:ascii="Arial" w:hAnsi="Arial" w:cs="Arial"/>
          <w:b/>
        </w:rPr>
        <w:t xml:space="preserve">, </w:t>
      </w:r>
      <w:proofErr w:type="spellStart"/>
      <w:r w:rsidRPr="007944B8">
        <w:rPr>
          <w:rFonts w:ascii="Arial" w:hAnsi="Arial" w:cs="Arial"/>
          <w:b/>
        </w:rPr>
        <w:t>Ent</w:t>
      </w:r>
      <w:proofErr w:type="spellEnd"/>
      <w:r w:rsidRPr="007944B8">
        <w:rPr>
          <w:rFonts w:ascii="Arial" w:hAnsi="Arial" w:cs="Arial"/>
          <w:b/>
        </w:rPr>
        <w:t xml:space="preserve">. N° </w:t>
      </w:r>
      <w:r w:rsidRPr="00DB5C62">
        <w:rPr>
          <w:rFonts w:ascii="Arial" w:hAnsi="Arial" w:cs="Arial"/>
          <w:b/>
          <w:bCs/>
        </w:rPr>
        <w:t>657/17</w:t>
      </w:r>
      <w:r w:rsidRPr="007944B8">
        <w:rPr>
          <w:rFonts w:ascii="Arial" w:hAnsi="Arial" w:cs="Arial"/>
          <w:b/>
        </w:rPr>
        <w:t>)</w:t>
      </w:r>
    </w:p>
    <w:p w:rsidR="00DB5C62" w:rsidRPr="007944B8" w:rsidRDefault="00DB5C62" w:rsidP="00DB5C6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</w:p>
    <w:p w:rsidR="00DB5C62" w:rsidRPr="007944B8" w:rsidRDefault="00DB5C62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</w:rPr>
      </w:pPr>
    </w:p>
    <w:p w:rsidR="000609EC" w:rsidRDefault="000609EC" w:rsidP="00DB5C6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5160BE">
        <w:rPr>
          <w:rFonts w:ascii="Arial" w:hAnsi="Arial"/>
        </w:rPr>
        <w:t>30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>enero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remitida por el Contador Delegado en l</w:t>
      </w:r>
      <w:r w:rsidR="00855913">
        <w:rPr>
          <w:rFonts w:ascii="Arial" w:hAnsi="Arial"/>
        </w:rPr>
        <w:t>os</w:t>
      </w:r>
      <w:r w:rsidR="007C78DC">
        <w:rPr>
          <w:rFonts w:ascii="Arial" w:hAnsi="Arial"/>
        </w:rPr>
        <w:t xml:space="preserve"> Municipio</w:t>
      </w:r>
      <w:r w:rsidR="00855913">
        <w:rPr>
          <w:rFonts w:ascii="Arial" w:hAnsi="Arial"/>
        </w:rPr>
        <w:t>s</w:t>
      </w:r>
      <w:r w:rsidR="007C78DC">
        <w:rPr>
          <w:rFonts w:ascii="Arial" w:hAnsi="Arial"/>
        </w:rPr>
        <w:t xml:space="preserve"> de </w:t>
      </w:r>
      <w:r w:rsidR="00400FDB">
        <w:rPr>
          <w:rFonts w:ascii="Arial" w:hAnsi="Arial"/>
        </w:rPr>
        <w:t xml:space="preserve">Tomás </w:t>
      </w:r>
      <w:proofErr w:type="spellStart"/>
      <w:r w:rsidR="00400FDB">
        <w:rPr>
          <w:rFonts w:ascii="Arial" w:hAnsi="Arial"/>
        </w:rPr>
        <w:t>Gomensoro</w:t>
      </w:r>
      <w:proofErr w:type="spellEnd"/>
      <w:r w:rsidR="00855913">
        <w:rPr>
          <w:rFonts w:ascii="Arial" w:hAnsi="Arial"/>
        </w:rPr>
        <w:t xml:space="preserve"> y de Bella Unión,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1076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5160BE">
        <w:rPr>
          <w:rFonts w:ascii="Arial" w:hAnsi="Arial"/>
        </w:rPr>
        <w:t xml:space="preserve">setiembre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DB5C62" w:rsidRDefault="000609EC" w:rsidP="00DB5C6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el Municipio de Tomás </w:t>
      </w:r>
      <w:proofErr w:type="spellStart"/>
      <w:r w:rsidR="00855913">
        <w:rPr>
          <w:rFonts w:ascii="Arial" w:hAnsi="Arial"/>
          <w:lang w:val="es-MX"/>
        </w:rPr>
        <w:t>Gomensoro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5160BE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$ </w:t>
      </w:r>
      <w:r w:rsidR="005160BE">
        <w:rPr>
          <w:rFonts w:ascii="Arial" w:hAnsi="Arial"/>
          <w:lang w:val="es-MX"/>
        </w:rPr>
        <w:t>158.270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5160BE">
        <w:rPr>
          <w:rFonts w:ascii="Arial" w:hAnsi="Arial"/>
          <w:lang w:val="es-MX"/>
        </w:rPr>
        <w:t>setiembre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DB5C62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DB5C62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0609EC" w:rsidRDefault="00855913" w:rsidP="00DB5C62">
      <w:pPr>
        <w:ind w:firstLine="2835"/>
        <w:rPr>
          <w:rFonts w:ascii="Arial" w:hAnsi="Arial"/>
          <w:lang w:val="es-MX"/>
        </w:rPr>
      </w:pPr>
      <w:r w:rsidRPr="00DB5C62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también, observó un gasto en el Municipio de Bella Unión, en el mes de </w:t>
      </w:r>
      <w:r w:rsidR="00BF1076">
        <w:rPr>
          <w:rFonts w:ascii="Arial" w:hAnsi="Arial"/>
          <w:lang w:val="es-MX"/>
        </w:rPr>
        <w:t>setiembre de 2016</w:t>
      </w:r>
      <w:r>
        <w:rPr>
          <w:rFonts w:ascii="Arial" w:hAnsi="Arial"/>
          <w:lang w:val="es-MX"/>
        </w:rPr>
        <w:t xml:space="preserve">, por $ 11.240 por incumplimiento del </w:t>
      </w:r>
      <w:r w:rsidR="00DB5C62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DB5C62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15 del TOCAF;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F02EA7" w:rsidP="00DB5C62">
      <w:pPr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             </w:t>
      </w:r>
      <w:r w:rsidR="00855913">
        <w:rPr>
          <w:rFonts w:ascii="Arial" w:hAnsi="Arial"/>
          <w:b/>
          <w:spacing w:val="-3"/>
          <w:lang w:val="es-ES_tradnl"/>
        </w:rPr>
        <w:t>3</w:t>
      </w:r>
      <w:r>
        <w:rPr>
          <w:rFonts w:ascii="Arial" w:hAnsi="Arial"/>
          <w:b/>
          <w:spacing w:val="-3"/>
          <w:lang w:val="es-ES_tradnl"/>
        </w:rPr>
        <w:t>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DB5C62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DB5C62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DB5C62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DB5C62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DB5C62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DB5C62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DB5C62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F02EA7" w:rsidP="00DB5C62">
      <w:pPr>
        <w:tabs>
          <w:tab w:val="left" w:pos="-720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  <w:r>
        <w:rPr>
          <w:rFonts w:ascii="Arial" w:hAnsi="Arial"/>
          <w:b/>
          <w:spacing w:val="-3"/>
          <w:lang w:val="es-ES_tradnl"/>
        </w:rPr>
        <w:tab/>
        <w:t xml:space="preserve">        </w:t>
      </w:r>
      <w:r w:rsidR="008B451E">
        <w:rPr>
          <w:rFonts w:ascii="Arial" w:hAnsi="Arial"/>
          <w:b/>
          <w:spacing w:val="-3"/>
          <w:lang w:val="es-ES_tradnl"/>
        </w:rPr>
        <w:t xml:space="preserve">  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</w:t>
      </w:r>
      <w:r w:rsidR="00DB5C62">
        <w:rPr>
          <w:rFonts w:ascii="Arial" w:hAnsi="Arial"/>
          <w:spacing w:val="-3"/>
          <w:lang w:val="es-ES_tradnl"/>
        </w:rPr>
        <w:t>R</w:t>
      </w:r>
      <w:r w:rsidR="00001DAD">
        <w:rPr>
          <w:rFonts w:ascii="Arial" w:hAnsi="Arial"/>
          <w:spacing w:val="-3"/>
          <w:lang w:val="es-ES_tradnl"/>
        </w:rPr>
        <w:t>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7C78DC" w:rsidRDefault="000609EC" w:rsidP="007944B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DB5C62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DB5C62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DB5C62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  <w:bookmarkStart w:id="0" w:name="_GoBack"/>
      <w:bookmarkEnd w:id="0"/>
    </w:p>
    <w:p w:rsidR="000609EC" w:rsidRDefault="000609EC" w:rsidP="00DB5C62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DB5C62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l</w:t>
      </w:r>
      <w:r w:rsidR="00855913">
        <w:rPr>
          <w:rFonts w:ascii="Arial" w:hAnsi="Arial"/>
          <w:lang w:val="es-MX"/>
        </w:rPr>
        <w:t>os</w:t>
      </w:r>
      <w:r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400FDB">
        <w:rPr>
          <w:rFonts w:ascii="Arial" w:hAnsi="Arial"/>
          <w:lang w:val="es-MX"/>
        </w:rPr>
        <w:t xml:space="preserve">Tomás </w:t>
      </w:r>
      <w:proofErr w:type="spellStart"/>
      <w:r w:rsidR="00400FDB">
        <w:rPr>
          <w:rFonts w:ascii="Arial" w:hAnsi="Arial"/>
          <w:lang w:val="es-MX"/>
        </w:rPr>
        <w:t>Gomensoro</w:t>
      </w:r>
      <w:proofErr w:type="spellEnd"/>
      <w:r w:rsidR="007C78DC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y de Bella Unión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DB5C62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DB5C62">
      <w:pPr>
        <w:pStyle w:val="Prrafodelista"/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DB5C62">
        <w:rPr>
          <w:rFonts w:ascii="Arial" w:hAnsi="Arial"/>
          <w:lang w:val="es-MX"/>
        </w:rPr>
        <w:t xml:space="preserve">Tomás </w:t>
      </w:r>
      <w:proofErr w:type="spellStart"/>
      <w:r w:rsidR="00DB5C62">
        <w:rPr>
          <w:rFonts w:ascii="Arial" w:hAnsi="Arial"/>
          <w:lang w:val="es-MX"/>
        </w:rPr>
        <w:t>Gomensoro</w:t>
      </w:r>
      <w:proofErr w:type="spellEnd"/>
      <w:r w:rsidR="003A17D5">
        <w:rPr>
          <w:rFonts w:ascii="Arial" w:hAnsi="Arial"/>
          <w:lang w:val="es-MX"/>
        </w:rPr>
        <w:t xml:space="preserve">, al Municipio de Bella Unión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 w:rsidP="00DB5C62">
      <w:pPr>
        <w:rPr>
          <w:rFonts w:ascii="Arial" w:hAnsi="Arial"/>
          <w:sz w:val="16"/>
          <w:lang w:val="es-MX"/>
        </w:rPr>
      </w:pPr>
    </w:p>
    <w:p w:rsidR="007C78DC" w:rsidRPr="00DB5C62" w:rsidRDefault="00DB5C62" w:rsidP="00DB5C62">
      <w:pPr>
        <w:rPr>
          <w:rFonts w:ascii="Arial" w:hAnsi="Arial" w:cs="Arial"/>
          <w:szCs w:val="24"/>
        </w:rPr>
      </w:pPr>
      <w:proofErr w:type="spellStart"/>
      <w:proofErr w:type="gramStart"/>
      <w:r w:rsidRPr="00DB5C62">
        <w:rPr>
          <w:rFonts w:ascii="Arial" w:hAnsi="Arial" w:cs="Arial"/>
          <w:szCs w:val="24"/>
        </w:rPr>
        <w:t>bf</w:t>
      </w:r>
      <w:proofErr w:type="spellEnd"/>
      <w:proofErr w:type="gramEnd"/>
    </w:p>
    <w:sectPr w:rsidR="007C78DC" w:rsidRPr="00DB5C62" w:rsidSect="007944B8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80253"/>
    <w:rsid w:val="003A17D5"/>
    <w:rsid w:val="00400FDB"/>
    <w:rsid w:val="00415C02"/>
    <w:rsid w:val="004C7769"/>
    <w:rsid w:val="005001AA"/>
    <w:rsid w:val="005160BE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944B8"/>
    <w:rsid w:val="007A2A3D"/>
    <w:rsid w:val="007C78DC"/>
    <w:rsid w:val="007F5097"/>
    <w:rsid w:val="00822E85"/>
    <w:rsid w:val="00834660"/>
    <w:rsid w:val="00855913"/>
    <w:rsid w:val="008813C7"/>
    <w:rsid w:val="00890258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B5C6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910D-44B1-4DA2-AE95-9EFF18CC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2016-11-04T17:22:00Z</cp:lastPrinted>
  <dcterms:created xsi:type="dcterms:W3CDTF">2017-03-06T17:39:00Z</dcterms:created>
  <dcterms:modified xsi:type="dcterms:W3CDTF">2017-03-06T17:39:00Z</dcterms:modified>
</cp:coreProperties>
</file>