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F8" w:rsidRPr="00786EEB" w:rsidRDefault="00947CF8" w:rsidP="00947CF8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</w:t>
      </w:r>
      <w:r>
        <w:rPr>
          <w:rFonts w:ascii="Arial" w:hAnsi="Arial" w:cs="Arial"/>
          <w:b/>
          <w:sz w:val="28"/>
          <w:szCs w:val="28"/>
          <w:lang w:val="es-ES_tradnl"/>
        </w:rPr>
        <w:t>555</w:t>
      </w:r>
      <w:r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947CF8" w:rsidRDefault="00947CF8" w:rsidP="00947CF8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947CF8" w:rsidRPr="009F03C8" w:rsidRDefault="00947CF8" w:rsidP="00947CF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F03C8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947CF8" w:rsidRPr="009F03C8" w:rsidRDefault="00947CF8" w:rsidP="00947CF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47CF8" w:rsidRPr="009F03C8" w:rsidRDefault="00947CF8" w:rsidP="00947CF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F03C8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947CF8" w:rsidRPr="009F03C8" w:rsidRDefault="00947CF8" w:rsidP="00947CF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47CF8" w:rsidRPr="009F03C8" w:rsidRDefault="00947CF8" w:rsidP="00947CF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F03C8">
        <w:rPr>
          <w:rFonts w:ascii="Arial" w:hAnsi="Arial" w:cs="Arial"/>
          <w:b/>
          <w:sz w:val="24"/>
          <w:szCs w:val="24"/>
          <w:lang w:val="es-ES_tradnl"/>
        </w:rPr>
        <w:t>EN SESION DE FECHA 8 DE FEBRERO DE 2017</w:t>
      </w:r>
    </w:p>
    <w:p w:rsidR="00947CF8" w:rsidRPr="009F03C8" w:rsidRDefault="00947CF8" w:rsidP="00947CF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47CF8" w:rsidRPr="00947CF8" w:rsidRDefault="00947CF8" w:rsidP="00947CF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47CF8">
        <w:rPr>
          <w:rFonts w:ascii="Arial" w:hAnsi="Arial" w:cs="Arial"/>
          <w:b/>
          <w:sz w:val="24"/>
          <w:szCs w:val="24"/>
        </w:rPr>
        <w:t>(E. E. Nº</w:t>
      </w:r>
      <w:r w:rsidRPr="009F03C8">
        <w:rPr>
          <w:rFonts w:ascii="Arial" w:eastAsia="Calibri" w:hAnsi="Arial" w:cs="Arial"/>
          <w:b/>
          <w:sz w:val="24"/>
          <w:szCs w:val="24"/>
        </w:rPr>
        <w:t>2016-17-1-0002087</w:t>
      </w:r>
      <w:r w:rsidRPr="00947CF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947CF8">
        <w:rPr>
          <w:rFonts w:ascii="Arial" w:hAnsi="Arial" w:cs="Arial"/>
          <w:b/>
          <w:sz w:val="24"/>
          <w:szCs w:val="24"/>
        </w:rPr>
        <w:t>Ent</w:t>
      </w:r>
      <w:proofErr w:type="spellEnd"/>
      <w:r w:rsidRPr="00947CF8">
        <w:rPr>
          <w:rFonts w:ascii="Arial" w:hAnsi="Arial" w:cs="Arial"/>
          <w:b/>
          <w:sz w:val="24"/>
          <w:szCs w:val="24"/>
        </w:rPr>
        <w:t>. N°</w:t>
      </w:r>
      <w:r w:rsidRPr="009F03C8">
        <w:rPr>
          <w:rFonts w:ascii="Arial" w:eastAsia="Calibri" w:hAnsi="Arial" w:cs="Arial"/>
          <w:b/>
          <w:sz w:val="24"/>
          <w:szCs w:val="24"/>
        </w:rPr>
        <w:t>230/17</w:t>
      </w:r>
      <w:r w:rsidRPr="00947CF8">
        <w:rPr>
          <w:rFonts w:ascii="Arial" w:hAnsi="Arial" w:cs="Arial"/>
          <w:b/>
          <w:sz w:val="24"/>
          <w:szCs w:val="24"/>
        </w:rPr>
        <w:t>)</w:t>
      </w:r>
    </w:p>
    <w:p w:rsidR="00500B74" w:rsidRDefault="00500B74" w:rsidP="00947C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500B74" w:rsidRPr="00D4233B" w:rsidRDefault="00500B74" w:rsidP="00947CF8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50525D">
        <w:rPr>
          <w:rFonts w:ascii="Arial" w:hAnsi="Arial" w:cs="Arial"/>
          <w:sz w:val="24"/>
          <w:szCs w:val="24"/>
        </w:rPr>
        <w:t>las actuaciones remitidas por la Junta Departamental de Maldonado</w:t>
      </w:r>
      <w:r w:rsidR="00D4233B">
        <w:rPr>
          <w:rFonts w:ascii="Arial" w:hAnsi="Arial" w:cs="Arial"/>
          <w:sz w:val="24"/>
          <w:szCs w:val="24"/>
        </w:rPr>
        <w:t xml:space="preserve"> relacionadas con la intervención del gasto referente a la</w:t>
      </w:r>
      <w:r w:rsidR="006227E9">
        <w:rPr>
          <w:rFonts w:ascii="Arial" w:hAnsi="Arial" w:cs="Arial"/>
          <w:sz w:val="24"/>
          <w:szCs w:val="24"/>
        </w:rPr>
        <w:t xml:space="preserve"> imputación para el </w:t>
      </w:r>
      <w:r w:rsidR="003024B6">
        <w:rPr>
          <w:rFonts w:ascii="Arial" w:hAnsi="Arial" w:cs="Arial"/>
          <w:sz w:val="24"/>
          <w:szCs w:val="24"/>
        </w:rPr>
        <w:t>E</w:t>
      </w:r>
      <w:bookmarkStart w:id="0" w:name="_GoBack"/>
      <w:bookmarkEnd w:id="0"/>
      <w:r w:rsidR="006227E9">
        <w:rPr>
          <w:rFonts w:ascii="Arial" w:hAnsi="Arial" w:cs="Arial"/>
          <w:sz w:val="24"/>
          <w:szCs w:val="24"/>
        </w:rPr>
        <w:t>jercicio 2017 de la</w:t>
      </w:r>
      <w:r w:rsidR="00917061">
        <w:rPr>
          <w:rFonts w:ascii="Arial" w:hAnsi="Arial" w:cs="Arial"/>
          <w:sz w:val="24"/>
          <w:szCs w:val="24"/>
        </w:rPr>
        <w:t xml:space="preserve"> partida que se abona a los sectores políticos que representan </w:t>
      </w:r>
      <w:r w:rsidR="00D4233B">
        <w:rPr>
          <w:rFonts w:ascii="Arial" w:hAnsi="Arial" w:cs="Arial"/>
          <w:sz w:val="24"/>
          <w:szCs w:val="24"/>
        </w:rPr>
        <w:t xml:space="preserve"> los Señores Ediles;</w:t>
      </w:r>
    </w:p>
    <w:p w:rsidR="00E8179A" w:rsidRDefault="00D4233B" w:rsidP="00947CF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4233B">
        <w:rPr>
          <w:rFonts w:ascii="Arial" w:hAnsi="Arial" w:cs="Arial"/>
          <w:b/>
          <w:sz w:val="24"/>
          <w:szCs w:val="24"/>
        </w:rPr>
        <w:t>RESULTANDO:</w:t>
      </w:r>
      <w:r>
        <w:rPr>
          <w:rFonts w:ascii="Arial" w:hAnsi="Arial" w:cs="Arial"/>
          <w:b/>
          <w:sz w:val="24"/>
          <w:szCs w:val="24"/>
        </w:rPr>
        <w:t xml:space="preserve"> 1) </w:t>
      </w:r>
      <w:r>
        <w:rPr>
          <w:rFonts w:ascii="Arial" w:hAnsi="Arial" w:cs="Arial"/>
          <w:sz w:val="24"/>
          <w:szCs w:val="24"/>
        </w:rPr>
        <w:t xml:space="preserve">que con fecha 21.07.15, por unanimidad de 29 Ediles, se aprobó la resolución de la Mesa del Cuerpo de fecha 17.07.16, por la cual se destina a cada Sector con representación en la Junta Departamental una partida para el </w:t>
      </w:r>
      <w:r w:rsidR="00E8179A">
        <w:rPr>
          <w:rFonts w:ascii="Arial" w:hAnsi="Arial" w:cs="Arial"/>
          <w:sz w:val="24"/>
          <w:szCs w:val="24"/>
        </w:rPr>
        <w:t>mejor cumplimiento de sus fines;</w:t>
      </w:r>
      <w:r>
        <w:rPr>
          <w:rFonts w:ascii="Arial" w:hAnsi="Arial" w:cs="Arial"/>
          <w:sz w:val="24"/>
          <w:szCs w:val="24"/>
        </w:rPr>
        <w:t xml:space="preserve"> </w:t>
      </w:r>
    </w:p>
    <w:p w:rsidR="00D4233B" w:rsidRDefault="00E8179A" w:rsidP="00947CF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E8179A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d</w:t>
      </w:r>
      <w:r w:rsidR="00D4233B">
        <w:rPr>
          <w:rFonts w:ascii="Arial" w:hAnsi="Arial" w:cs="Arial"/>
          <w:sz w:val="24"/>
          <w:szCs w:val="24"/>
        </w:rPr>
        <w:t>icha partida se asignará a cada Sector en proporción al número de Ediles que formen parte del mismo</w:t>
      </w:r>
      <w:r>
        <w:rPr>
          <w:rFonts w:ascii="Arial" w:hAnsi="Arial" w:cs="Arial"/>
          <w:sz w:val="24"/>
          <w:szCs w:val="24"/>
        </w:rPr>
        <w:t>. A tales efectos, la Junta Departamental le destinará una partida que resultará de multiplicar los gastos de representación establecidos mensualmente a favor de los Representantes Nacionales por el número de Ediles que integren el Sector;</w:t>
      </w:r>
    </w:p>
    <w:p w:rsidR="00E8179A" w:rsidRDefault="00E8179A" w:rsidP="00947CF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E8179A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la partida se liquidará mensualmente, se ajustará en las mismas oportunidades y porcentajes que los gastos de representación de los Representantes Nacionales y se podrá depositar en la cuenta bancaria abierta por el Sector o recibir directamente por el Secretario de Bancada que designe el mismo;</w:t>
      </w:r>
    </w:p>
    <w:p w:rsidR="00201CE8" w:rsidRDefault="00E8179A" w:rsidP="00947CF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E8179A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con fecha 27.07.15, la Contadora Delegada observó el gasto</w:t>
      </w:r>
      <w:r w:rsidR="001D1666">
        <w:rPr>
          <w:rFonts w:ascii="Arial" w:hAnsi="Arial" w:cs="Arial"/>
          <w:sz w:val="24"/>
          <w:szCs w:val="24"/>
        </w:rPr>
        <w:t xml:space="preserve"> emergente de dicha Resolución por $ 4.727.893, imputado al Rubro 2.9.9 “Otros Servicios no Pe</w:t>
      </w:r>
      <w:r w:rsidR="00947CF8">
        <w:rPr>
          <w:rFonts w:ascii="Arial" w:hAnsi="Arial" w:cs="Arial"/>
          <w:sz w:val="24"/>
          <w:szCs w:val="24"/>
        </w:rPr>
        <w:t>rsonales”, por contravenir los Artículos</w:t>
      </w:r>
      <w:r w:rsidR="001D1666">
        <w:rPr>
          <w:rFonts w:ascii="Arial" w:hAnsi="Arial" w:cs="Arial"/>
          <w:sz w:val="24"/>
          <w:szCs w:val="24"/>
        </w:rPr>
        <w:t xml:space="preserve"> 86, </w:t>
      </w:r>
      <w:r w:rsidR="001D1666">
        <w:rPr>
          <w:rFonts w:ascii="Arial" w:hAnsi="Arial" w:cs="Arial"/>
          <w:sz w:val="24"/>
          <w:szCs w:val="24"/>
        </w:rPr>
        <w:lastRenderedPageBreak/>
        <w:t xml:space="preserve">211 </w:t>
      </w:r>
      <w:r w:rsidR="00947CF8">
        <w:rPr>
          <w:rFonts w:ascii="Arial" w:hAnsi="Arial" w:cs="Arial"/>
          <w:sz w:val="24"/>
          <w:szCs w:val="24"/>
        </w:rPr>
        <w:t>L</w:t>
      </w:r>
      <w:r w:rsidR="001D1666">
        <w:rPr>
          <w:rFonts w:ascii="Arial" w:hAnsi="Arial" w:cs="Arial"/>
          <w:sz w:val="24"/>
          <w:szCs w:val="24"/>
        </w:rPr>
        <w:t>it</w:t>
      </w:r>
      <w:r w:rsidR="00947CF8">
        <w:rPr>
          <w:rFonts w:ascii="Arial" w:hAnsi="Arial" w:cs="Arial"/>
          <w:sz w:val="24"/>
          <w:szCs w:val="24"/>
        </w:rPr>
        <w:t>eral</w:t>
      </w:r>
      <w:r w:rsidR="001D1666">
        <w:rPr>
          <w:rFonts w:ascii="Arial" w:hAnsi="Arial" w:cs="Arial"/>
          <w:sz w:val="24"/>
          <w:szCs w:val="24"/>
        </w:rPr>
        <w:t xml:space="preserve"> B) y 295 de la Constitución de la República, y la Resolución del Tribunal de Cuentas de fecha 22.12.10</w:t>
      </w:r>
      <w:r w:rsidR="00917061">
        <w:rPr>
          <w:rFonts w:ascii="Arial" w:hAnsi="Arial" w:cs="Arial"/>
          <w:sz w:val="24"/>
          <w:szCs w:val="24"/>
        </w:rPr>
        <w:t xml:space="preserve"> (Gastos autorizados a Ediles). D</w:t>
      </w:r>
      <w:r w:rsidR="00E4453B">
        <w:rPr>
          <w:rFonts w:ascii="Arial" w:hAnsi="Arial" w:cs="Arial"/>
          <w:sz w:val="24"/>
          <w:szCs w:val="24"/>
        </w:rPr>
        <w:t>icho gasto fue oportunamente reiterado</w:t>
      </w:r>
      <w:r w:rsidR="00201CE8">
        <w:rPr>
          <w:rFonts w:ascii="Arial" w:hAnsi="Arial" w:cs="Arial"/>
          <w:sz w:val="24"/>
          <w:szCs w:val="24"/>
        </w:rPr>
        <w:t>;</w:t>
      </w:r>
    </w:p>
    <w:p w:rsidR="00E4453B" w:rsidRDefault="00201CE8" w:rsidP="00947CF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917061">
        <w:rPr>
          <w:rFonts w:ascii="Arial" w:hAnsi="Arial" w:cs="Arial"/>
          <w:b/>
          <w:sz w:val="24"/>
          <w:szCs w:val="24"/>
        </w:rPr>
        <w:t>5</w:t>
      </w:r>
      <w:r w:rsidRPr="00201CE8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la Contadora Delegada con fecha  26.02.16, observó el gasto de $ 6.391.735, correspondiente a la estimación del gasto en el Ejercicio 2016 hasta la entrada en vigencia del nuevo Presupuesto Quinquenal, por</w:t>
      </w:r>
      <w:r w:rsidR="00947CF8">
        <w:rPr>
          <w:rFonts w:ascii="Arial" w:hAnsi="Arial" w:cs="Arial"/>
          <w:sz w:val="24"/>
          <w:szCs w:val="24"/>
        </w:rPr>
        <w:t xml:space="preserve"> contravenir los Artículos 86, 211 L</w:t>
      </w:r>
      <w:r>
        <w:rPr>
          <w:rFonts w:ascii="Arial" w:hAnsi="Arial" w:cs="Arial"/>
          <w:sz w:val="24"/>
          <w:szCs w:val="24"/>
        </w:rPr>
        <w:t>it</w:t>
      </w:r>
      <w:r w:rsidR="00947CF8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B) y 295 de la Constitución de la República, y la Resolución  de este Tribunal de fecha 22.12.10</w:t>
      </w:r>
      <w:r w:rsidR="00917061">
        <w:rPr>
          <w:rFonts w:ascii="Arial" w:hAnsi="Arial" w:cs="Arial"/>
          <w:sz w:val="24"/>
          <w:szCs w:val="24"/>
        </w:rPr>
        <w:t>. S</w:t>
      </w:r>
      <w:r>
        <w:rPr>
          <w:rFonts w:ascii="Arial" w:hAnsi="Arial" w:cs="Arial"/>
          <w:sz w:val="24"/>
          <w:szCs w:val="24"/>
        </w:rPr>
        <w:t xml:space="preserve">e reiteró el gasto, y </w:t>
      </w:r>
      <w:r w:rsidR="00E4453B">
        <w:rPr>
          <w:rFonts w:ascii="Arial" w:hAnsi="Arial" w:cs="Arial"/>
          <w:sz w:val="24"/>
          <w:szCs w:val="24"/>
        </w:rPr>
        <w:t xml:space="preserve">este Tribunal en </w:t>
      </w:r>
      <w:r w:rsidR="00947CF8">
        <w:rPr>
          <w:rFonts w:ascii="Arial" w:hAnsi="Arial" w:cs="Arial"/>
          <w:sz w:val="24"/>
          <w:szCs w:val="24"/>
        </w:rPr>
        <w:t>S</w:t>
      </w:r>
      <w:r w:rsidR="00E4453B">
        <w:rPr>
          <w:rFonts w:ascii="Arial" w:hAnsi="Arial" w:cs="Arial"/>
          <w:sz w:val="24"/>
          <w:szCs w:val="24"/>
        </w:rPr>
        <w:t xml:space="preserve">esión de fecha 20.04.16 resolvió ratificar la observación formulada por la Delegada; </w:t>
      </w:r>
    </w:p>
    <w:p w:rsidR="009679B8" w:rsidRDefault="00917061" w:rsidP="00947CF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E4453B" w:rsidRPr="00E4453B">
        <w:rPr>
          <w:rFonts w:ascii="Arial" w:hAnsi="Arial" w:cs="Arial"/>
          <w:b/>
          <w:sz w:val="24"/>
          <w:szCs w:val="24"/>
        </w:rPr>
        <w:t>)</w:t>
      </w:r>
      <w:r w:rsidR="009679B8">
        <w:rPr>
          <w:rFonts w:ascii="Arial" w:hAnsi="Arial" w:cs="Arial"/>
          <w:sz w:val="24"/>
          <w:szCs w:val="24"/>
        </w:rPr>
        <w:t xml:space="preserve"> que se remitió </w:t>
      </w:r>
      <w:r w:rsidR="008B071C">
        <w:rPr>
          <w:rFonts w:ascii="Arial" w:hAnsi="Arial" w:cs="Arial"/>
          <w:sz w:val="24"/>
          <w:szCs w:val="24"/>
        </w:rPr>
        <w:t>para su intervención, la</w:t>
      </w:r>
      <w:r w:rsidR="00E4453B">
        <w:rPr>
          <w:rFonts w:ascii="Arial" w:hAnsi="Arial" w:cs="Arial"/>
          <w:sz w:val="24"/>
          <w:szCs w:val="24"/>
        </w:rPr>
        <w:t xml:space="preserve"> imputación por la suma de $ 4.582.265, al Rubro 2.9.9, correspondiente </w:t>
      </w:r>
      <w:r>
        <w:rPr>
          <w:rFonts w:ascii="Arial" w:hAnsi="Arial" w:cs="Arial"/>
          <w:sz w:val="24"/>
          <w:szCs w:val="24"/>
        </w:rPr>
        <w:t xml:space="preserve"> a los aportes </w:t>
      </w:r>
      <w:r w:rsidR="00E4453B">
        <w:rPr>
          <w:rFonts w:ascii="Arial" w:hAnsi="Arial" w:cs="Arial"/>
          <w:sz w:val="24"/>
          <w:szCs w:val="24"/>
        </w:rPr>
        <w:t>-diciembre 2016, con disponibilidad</w:t>
      </w:r>
      <w:r w:rsidR="009679B8">
        <w:rPr>
          <w:rFonts w:ascii="Arial" w:hAnsi="Arial" w:cs="Arial"/>
          <w:sz w:val="24"/>
          <w:szCs w:val="24"/>
        </w:rPr>
        <w:t>, la que fue observada por este Tribunal con en Sesión de fecha 21/09/16, en virtud de mantenerse las causales de observación por razones de legalidad formuladas por la Contadora Delegada con fecha 27/07/2015</w:t>
      </w:r>
      <w:r>
        <w:rPr>
          <w:rFonts w:ascii="Arial" w:hAnsi="Arial" w:cs="Arial"/>
          <w:sz w:val="24"/>
          <w:szCs w:val="24"/>
        </w:rPr>
        <w:t>. S</w:t>
      </w:r>
      <w:r w:rsidR="009679B8">
        <w:rPr>
          <w:rFonts w:ascii="Arial" w:hAnsi="Arial" w:cs="Arial"/>
          <w:sz w:val="24"/>
          <w:szCs w:val="24"/>
        </w:rPr>
        <w:t xml:space="preserve">e reiteró el gasto y este </w:t>
      </w:r>
      <w:r w:rsidR="009679B8" w:rsidRPr="009679B8">
        <w:rPr>
          <w:rFonts w:ascii="Arial" w:hAnsi="Arial" w:cs="Arial"/>
          <w:sz w:val="24"/>
          <w:szCs w:val="24"/>
        </w:rPr>
        <w:t>Tri</w:t>
      </w:r>
      <w:r w:rsidR="009679B8">
        <w:rPr>
          <w:rFonts w:ascii="Arial" w:hAnsi="Arial" w:cs="Arial"/>
          <w:sz w:val="24"/>
          <w:szCs w:val="24"/>
        </w:rPr>
        <w:t xml:space="preserve">bunal en </w:t>
      </w:r>
      <w:r w:rsidR="00947CF8">
        <w:rPr>
          <w:rFonts w:ascii="Arial" w:hAnsi="Arial" w:cs="Arial"/>
          <w:sz w:val="24"/>
          <w:szCs w:val="24"/>
        </w:rPr>
        <w:t>S</w:t>
      </w:r>
      <w:r w:rsidR="009679B8">
        <w:rPr>
          <w:rFonts w:ascii="Arial" w:hAnsi="Arial" w:cs="Arial"/>
          <w:sz w:val="24"/>
          <w:szCs w:val="24"/>
        </w:rPr>
        <w:t>esión de fecha  23/11/2016 resolvió mantener</w:t>
      </w:r>
      <w:r w:rsidR="009679B8" w:rsidRPr="009679B8">
        <w:rPr>
          <w:rFonts w:ascii="Arial" w:hAnsi="Arial" w:cs="Arial"/>
          <w:sz w:val="24"/>
          <w:szCs w:val="24"/>
        </w:rPr>
        <w:t xml:space="preserve"> la observación formulada</w:t>
      </w:r>
      <w:r w:rsidR="009679B8">
        <w:rPr>
          <w:rFonts w:ascii="Arial" w:hAnsi="Arial" w:cs="Arial"/>
          <w:sz w:val="24"/>
          <w:szCs w:val="24"/>
        </w:rPr>
        <w:t>;</w:t>
      </w:r>
    </w:p>
    <w:p w:rsidR="009679B8" w:rsidRDefault="00917061" w:rsidP="00947CF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9679B8">
        <w:rPr>
          <w:rFonts w:ascii="Arial" w:hAnsi="Arial" w:cs="Arial"/>
          <w:b/>
          <w:sz w:val="24"/>
          <w:szCs w:val="24"/>
        </w:rPr>
        <w:t xml:space="preserve">) </w:t>
      </w:r>
      <w:r w:rsidR="009679B8">
        <w:rPr>
          <w:rFonts w:ascii="Arial" w:hAnsi="Arial" w:cs="Arial"/>
          <w:sz w:val="24"/>
          <w:szCs w:val="24"/>
        </w:rPr>
        <w:t>que la Presidencia de la Junta dispuso, por Resolución de fecha 28/12/2016, fijar la partida en la suma de $ 35.000, con retroactividad al 1 de diciembre de 2016, las que se ajustarán por IPC en forma semestral, sin perjuicio de ajustes superiores que disponga la Presidencia del Cuerpo</w:t>
      </w:r>
      <w:r>
        <w:rPr>
          <w:rFonts w:ascii="Arial" w:hAnsi="Arial" w:cs="Arial"/>
          <w:sz w:val="24"/>
          <w:szCs w:val="24"/>
        </w:rPr>
        <w:t>.</w:t>
      </w:r>
      <w:r w:rsidR="00C7527E">
        <w:rPr>
          <w:rFonts w:ascii="Arial" w:hAnsi="Arial" w:cs="Arial"/>
          <w:b/>
          <w:sz w:val="24"/>
          <w:szCs w:val="24"/>
        </w:rPr>
        <w:t xml:space="preserve"> </w:t>
      </w:r>
      <w:r w:rsidRPr="00917061">
        <w:rPr>
          <w:rFonts w:ascii="Arial" w:hAnsi="Arial" w:cs="Arial"/>
          <w:sz w:val="24"/>
          <w:szCs w:val="24"/>
        </w:rPr>
        <w:t>L</w:t>
      </w:r>
      <w:r w:rsidR="009656E1">
        <w:rPr>
          <w:rFonts w:ascii="Arial" w:hAnsi="Arial" w:cs="Arial"/>
          <w:sz w:val="24"/>
          <w:szCs w:val="24"/>
        </w:rPr>
        <w:t xml:space="preserve">a Comisión de </w:t>
      </w:r>
      <w:r>
        <w:rPr>
          <w:rFonts w:ascii="Arial" w:hAnsi="Arial" w:cs="Arial"/>
          <w:sz w:val="24"/>
          <w:szCs w:val="24"/>
        </w:rPr>
        <w:t>A</w:t>
      </w:r>
      <w:r w:rsidR="009656E1">
        <w:rPr>
          <w:rFonts w:ascii="Arial" w:hAnsi="Arial" w:cs="Arial"/>
          <w:sz w:val="24"/>
          <w:szCs w:val="24"/>
        </w:rPr>
        <w:t xml:space="preserve">suntos </w:t>
      </w:r>
      <w:r>
        <w:rPr>
          <w:rFonts w:ascii="Arial" w:hAnsi="Arial" w:cs="Arial"/>
          <w:sz w:val="24"/>
          <w:szCs w:val="24"/>
        </w:rPr>
        <w:t>I</w:t>
      </w:r>
      <w:r w:rsidR="009656E1">
        <w:rPr>
          <w:rFonts w:ascii="Arial" w:hAnsi="Arial" w:cs="Arial"/>
          <w:sz w:val="24"/>
          <w:szCs w:val="24"/>
        </w:rPr>
        <w:t xml:space="preserve">nternos, por Resolución de fecha 29/12/2016, ratificó en todos sus términos la citada </w:t>
      </w:r>
      <w:r w:rsidR="00C7527E">
        <w:rPr>
          <w:rFonts w:ascii="Arial" w:hAnsi="Arial" w:cs="Arial"/>
          <w:sz w:val="24"/>
          <w:szCs w:val="24"/>
        </w:rPr>
        <w:t>Resolución</w:t>
      </w:r>
      <w:r w:rsidR="009656E1">
        <w:rPr>
          <w:rFonts w:ascii="Arial" w:hAnsi="Arial" w:cs="Arial"/>
          <w:sz w:val="24"/>
          <w:szCs w:val="24"/>
        </w:rPr>
        <w:t>;</w:t>
      </w:r>
    </w:p>
    <w:p w:rsidR="008023EF" w:rsidRDefault="00917061" w:rsidP="00947CF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C7527E" w:rsidRPr="008023EF">
        <w:rPr>
          <w:rFonts w:ascii="Arial" w:hAnsi="Arial" w:cs="Arial"/>
          <w:b/>
          <w:sz w:val="24"/>
          <w:szCs w:val="24"/>
        </w:rPr>
        <w:t>)</w:t>
      </w:r>
      <w:r w:rsidR="00C7527E">
        <w:rPr>
          <w:rFonts w:ascii="Arial" w:hAnsi="Arial" w:cs="Arial"/>
          <w:sz w:val="24"/>
          <w:szCs w:val="24"/>
        </w:rPr>
        <w:t xml:space="preserve"> que la </w:t>
      </w:r>
      <w:r w:rsidR="008023EF">
        <w:rPr>
          <w:rFonts w:ascii="Arial" w:hAnsi="Arial" w:cs="Arial"/>
          <w:sz w:val="24"/>
          <w:szCs w:val="24"/>
        </w:rPr>
        <w:t>Contadora</w:t>
      </w:r>
      <w:r w:rsidR="00C7527E">
        <w:rPr>
          <w:rFonts w:ascii="Arial" w:hAnsi="Arial" w:cs="Arial"/>
          <w:sz w:val="24"/>
          <w:szCs w:val="24"/>
        </w:rPr>
        <w:t xml:space="preserve"> Delegada, con fecha </w:t>
      </w:r>
      <w:r w:rsidR="008023EF">
        <w:rPr>
          <w:rFonts w:ascii="Arial" w:hAnsi="Arial" w:cs="Arial"/>
          <w:sz w:val="24"/>
          <w:szCs w:val="24"/>
        </w:rPr>
        <w:t>29/12/2016, observó el gasto de $ 171.895, por mantenerse las causales de observación formuladas anteriormente</w:t>
      </w:r>
      <w:r>
        <w:rPr>
          <w:rFonts w:ascii="Arial" w:hAnsi="Arial" w:cs="Arial"/>
          <w:sz w:val="24"/>
          <w:szCs w:val="24"/>
        </w:rPr>
        <w:t>. E</w:t>
      </w:r>
      <w:r w:rsidR="008023EF">
        <w:rPr>
          <w:rFonts w:ascii="Arial" w:hAnsi="Arial" w:cs="Arial"/>
          <w:sz w:val="24"/>
          <w:szCs w:val="24"/>
        </w:rPr>
        <w:t>l Presidente de la Junta, por Resolución de fecha 29/12/2016, reiteró  el gasto;</w:t>
      </w:r>
    </w:p>
    <w:p w:rsidR="008023EF" w:rsidRPr="009679B8" w:rsidRDefault="00917061" w:rsidP="00947CF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8023EF" w:rsidRPr="008023EF">
        <w:rPr>
          <w:rFonts w:ascii="Arial" w:hAnsi="Arial" w:cs="Arial"/>
          <w:b/>
          <w:sz w:val="24"/>
          <w:szCs w:val="24"/>
        </w:rPr>
        <w:t>)</w:t>
      </w:r>
      <w:r w:rsidR="008023EF">
        <w:rPr>
          <w:rFonts w:ascii="Arial" w:hAnsi="Arial" w:cs="Arial"/>
          <w:sz w:val="24"/>
          <w:szCs w:val="24"/>
        </w:rPr>
        <w:t xml:space="preserve"> que en la oportunidad, se remite a su intervención, la imputación previa </w:t>
      </w:r>
      <w:r>
        <w:rPr>
          <w:rFonts w:ascii="Arial" w:hAnsi="Arial" w:cs="Arial"/>
          <w:sz w:val="24"/>
          <w:szCs w:val="24"/>
        </w:rPr>
        <w:t>correspondiente a</w:t>
      </w:r>
      <w:r w:rsidR="00947CF8">
        <w:rPr>
          <w:rFonts w:ascii="Arial" w:hAnsi="Arial" w:cs="Arial"/>
          <w:sz w:val="24"/>
          <w:szCs w:val="24"/>
        </w:rPr>
        <w:t>l E</w:t>
      </w:r>
      <w:r w:rsidR="008023EF">
        <w:rPr>
          <w:rFonts w:ascii="Arial" w:hAnsi="Arial" w:cs="Arial"/>
          <w:sz w:val="24"/>
          <w:szCs w:val="24"/>
        </w:rPr>
        <w:t xml:space="preserve">jercicio 2017, por la </w:t>
      </w:r>
      <w:r w:rsidR="008023EF">
        <w:rPr>
          <w:rFonts w:ascii="Arial" w:hAnsi="Arial" w:cs="Arial"/>
          <w:sz w:val="24"/>
          <w:szCs w:val="24"/>
        </w:rPr>
        <w:lastRenderedPageBreak/>
        <w:t xml:space="preserve">suma de $ 13.475.700, el que se afectará </w:t>
      </w:r>
      <w:r w:rsidR="00251177">
        <w:rPr>
          <w:rFonts w:ascii="Arial" w:hAnsi="Arial" w:cs="Arial"/>
          <w:sz w:val="24"/>
          <w:szCs w:val="24"/>
        </w:rPr>
        <w:t>a</w:t>
      </w:r>
      <w:r w:rsidR="008023EF">
        <w:rPr>
          <w:rFonts w:ascii="Arial" w:hAnsi="Arial" w:cs="Arial"/>
          <w:sz w:val="24"/>
          <w:szCs w:val="24"/>
        </w:rPr>
        <w:t>l rubro 299, el que cuenta con disponibilidad presupuestal suficiente;</w:t>
      </w:r>
    </w:p>
    <w:p w:rsidR="00E4453B" w:rsidRPr="002129F4" w:rsidRDefault="00E4453B" w:rsidP="00947CF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4453B">
        <w:rPr>
          <w:rFonts w:ascii="Arial" w:hAnsi="Arial" w:cs="Arial"/>
          <w:b/>
          <w:sz w:val="24"/>
          <w:szCs w:val="24"/>
        </w:rPr>
        <w:t>CONSIDERANDO:</w:t>
      </w:r>
      <w:r w:rsidR="002129F4">
        <w:rPr>
          <w:rFonts w:ascii="Arial" w:hAnsi="Arial" w:cs="Arial"/>
          <w:b/>
          <w:sz w:val="24"/>
          <w:szCs w:val="24"/>
        </w:rPr>
        <w:t xml:space="preserve"> </w:t>
      </w:r>
      <w:r w:rsidR="002129F4">
        <w:rPr>
          <w:rFonts w:ascii="Arial" w:hAnsi="Arial" w:cs="Arial"/>
          <w:sz w:val="24"/>
          <w:szCs w:val="24"/>
        </w:rPr>
        <w:t>que se mantienen las causales de observación por razones de legalidad formuladas</w:t>
      </w:r>
      <w:r w:rsidR="00917061">
        <w:rPr>
          <w:rFonts w:ascii="Arial" w:hAnsi="Arial" w:cs="Arial"/>
          <w:sz w:val="24"/>
          <w:szCs w:val="24"/>
        </w:rPr>
        <w:t xml:space="preserve"> al </w:t>
      </w:r>
      <w:r w:rsidR="00251177">
        <w:rPr>
          <w:rFonts w:ascii="Arial" w:hAnsi="Arial" w:cs="Arial"/>
          <w:sz w:val="24"/>
          <w:szCs w:val="24"/>
        </w:rPr>
        <w:t xml:space="preserve">referido </w:t>
      </w:r>
      <w:r w:rsidR="00917061">
        <w:rPr>
          <w:rFonts w:ascii="Arial" w:hAnsi="Arial" w:cs="Arial"/>
          <w:sz w:val="24"/>
          <w:szCs w:val="24"/>
        </w:rPr>
        <w:t xml:space="preserve">gasto </w:t>
      </w:r>
      <w:r w:rsidR="00952E55">
        <w:rPr>
          <w:rFonts w:ascii="Arial" w:hAnsi="Arial" w:cs="Arial"/>
          <w:sz w:val="24"/>
          <w:szCs w:val="24"/>
        </w:rPr>
        <w:t xml:space="preserve">tanto </w:t>
      </w:r>
      <w:r w:rsidR="002129F4">
        <w:rPr>
          <w:rFonts w:ascii="Arial" w:hAnsi="Arial" w:cs="Arial"/>
          <w:sz w:val="24"/>
          <w:szCs w:val="24"/>
        </w:rPr>
        <w:t>por la Contadora Delegada con fecha 27.07.15</w:t>
      </w:r>
      <w:r w:rsidR="008023EF">
        <w:rPr>
          <w:rFonts w:ascii="Arial" w:hAnsi="Arial" w:cs="Arial"/>
          <w:sz w:val="24"/>
          <w:szCs w:val="24"/>
        </w:rPr>
        <w:t xml:space="preserve"> </w:t>
      </w:r>
      <w:r w:rsidR="00952E55">
        <w:rPr>
          <w:rFonts w:ascii="Arial" w:hAnsi="Arial" w:cs="Arial"/>
          <w:sz w:val="24"/>
          <w:szCs w:val="24"/>
        </w:rPr>
        <w:t>como por</w:t>
      </w:r>
      <w:r w:rsidR="008023EF">
        <w:rPr>
          <w:rFonts w:ascii="Arial" w:hAnsi="Arial" w:cs="Arial"/>
          <w:sz w:val="24"/>
          <w:szCs w:val="24"/>
        </w:rPr>
        <w:t xml:space="preserve"> este Tribunal </w:t>
      </w:r>
      <w:r w:rsidR="00251177">
        <w:rPr>
          <w:rFonts w:ascii="Arial" w:hAnsi="Arial" w:cs="Arial"/>
          <w:sz w:val="24"/>
          <w:szCs w:val="24"/>
        </w:rPr>
        <w:t>con</w:t>
      </w:r>
      <w:r w:rsidR="008023EF">
        <w:rPr>
          <w:rFonts w:ascii="Arial" w:hAnsi="Arial" w:cs="Arial"/>
          <w:sz w:val="24"/>
          <w:szCs w:val="24"/>
        </w:rPr>
        <w:t xml:space="preserve"> fecha 21/09/2016</w:t>
      </w:r>
      <w:r w:rsidR="002129F4">
        <w:rPr>
          <w:rFonts w:ascii="Arial" w:hAnsi="Arial" w:cs="Arial"/>
          <w:sz w:val="24"/>
          <w:szCs w:val="24"/>
        </w:rPr>
        <w:t>;</w:t>
      </w:r>
    </w:p>
    <w:p w:rsidR="00E4453B" w:rsidRDefault="00E4453B" w:rsidP="00947CF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precedentemente expuesto, y a lo dispuesto por el </w:t>
      </w:r>
      <w:r w:rsidR="00947CF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947CF8">
        <w:rPr>
          <w:rFonts w:ascii="Arial" w:hAnsi="Arial" w:cs="Arial"/>
          <w:sz w:val="24"/>
          <w:szCs w:val="24"/>
        </w:rPr>
        <w:t>ículo 211 L</w:t>
      </w:r>
      <w:r>
        <w:rPr>
          <w:rFonts w:ascii="Arial" w:hAnsi="Arial" w:cs="Arial"/>
          <w:sz w:val="24"/>
          <w:szCs w:val="24"/>
        </w:rPr>
        <w:t>it</w:t>
      </w:r>
      <w:r w:rsidR="00952E55">
        <w:rPr>
          <w:rFonts w:ascii="Arial" w:hAnsi="Arial" w:cs="Arial"/>
          <w:sz w:val="24"/>
          <w:szCs w:val="24"/>
        </w:rPr>
        <w:t xml:space="preserve">eral </w:t>
      </w:r>
      <w:r>
        <w:rPr>
          <w:rFonts w:ascii="Arial" w:hAnsi="Arial" w:cs="Arial"/>
          <w:sz w:val="24"/>
          <w:szCs w:val="24"/>
        </w:rPr>
        <w:t>B) de la Constitución de la República;</w:t>
      </w:r>
    </w:p>
    <w:p w:rsidR="00947CF8" w:rsidRDefault="00947CF8" w:rsidP="00E4453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4453B" w:rsidRDefault="00E4453B" w:rsidP="00E4453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4453B">
        <w:rPr>
          <w:rFonts w:ascii="Arial" w:hAnsi="Arial" w:cs="Arial"/>
          <w:b/>
          <w:sz w:val="24"/>
          <w:szCs w:val="24"/>
        </w:rPr>
        <w:t>EL TRIBUNAL ACUERDA</w:t>
      </w:r>
    </w:p>
    <w:p w:rsidR="00E4453B" w:rsidRDefault="00E4453B" w:rsidP="00947CF8">
      <w:pPr>
        <w:pStyle w:val="Prrafodelista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4453B">
        <w:rPr>
          <w:rFonts w:ascii="Arial" w:hAnsi="Arial" w:cs="Arial"/>
          <w:sz w:val="24"/>
          <w:szCs w:val="24"/>
        </w:rPr>
        <w:t>Observar el gasto;</w:t>
      </w:r>
    </w:p>
    <w:p w:rsidR="00E4453B" w:rsidRDefault="00E4453B" w:rsidP="00947CF8">
      <w:pPr>
        <w:pStyle w:val="Prrafodelista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4453B">
        <w:rPr>
          <w:rFonts w:ascii="Arial" w:hAnsi="Arial" w:cs="Arial"/>
          <w:sz w:val="24"/>
          <w:szCs w:val="24"/>
        </w:rPr>
        <w:t>Devolver las actuaciones.</w:t>
      </w:r>
    </w:p>
    <w:p w:rsidR="00E4453B" w:rsidRPr="00947CF8" w:rsidRDefault="00947CF8" w:rsidP="00E4453B">
      <w:pPr>
        <w:spacing w:line="360" w:lineRule="auto"/>
        <w:rPr>
          <w:rFonts w:ascii="Arial" w:hAnsi="Arial" w:cs="Arial"/>
          <w:sz w:val="20"/>
          <w:szCs w:val="20"/>
        </w:rPr>
      </w:pPr>
      <w:r w:rsidRPr="00947CF8">
        <w:rPr>
          <w:rFonts w:ascii="Arial" w:hAnsi="Arial" w:cs="Arial"/>
          <w:sz w:val="20"/>
          <w:szCs w:val="20"/>
        </w:rPr>
        <w:t>CLC</w:t>
      </w:r>
    </w:p>
    <w:p w:rsidR="00E4453B" w:rsidRDefault="00E4453B" w:rsidP="00E4453B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E4453B" w:rsidSect="00947CF8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E682F"/>
    <w:multiLevelType w:val="hybridMultilevel"/>
    <w:tmpl w:val="40A6928A"/>
    <w:lvl w:ilvl="0" w:tplc="5D2E4B12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99"/>
    <w:rsid w:val="00125F99"/>
    <w:rsid w:val="001D1666"/>
    <w:rsid w:val="00201CE8"/>
    <w:rsid w:val="002129F4"/>
    <w:rsid w:val="00251177"/>
    <w:rsid w:val="003024B6"/>
    <w:rsid w:val="003658D6"/>
    <w:rsid w:val="00373BFB"/>
    <w:rsid w:val="00500B74"/>
    <w:rsid w:val="0050525D"/>
    <w:rsid w:val="006227E9"/>
    <w:rsid w:val="008023EF"/>
    <w:rsid w:val="008B046D"/>
    <w:rsid w:val="008B071C"/>
    <w:rsid w:val="00917061"/>
    <w:rsid w:val="00947CF8"/>
    <w:rsid w:val="00952E55"/>
    <w:rsid w:val="009656E1"/>
    <w:rsid w:val="009679B8"/>
    <w:rsid w:val="00C7527E"/>
    <w:rsid w:val="00D4233B"/>
    <w:rsid w:val="00DD49C0"/>
    <w:rsid w:val="00E4453B"/>
    <w:rsid w:val="00E8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45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4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609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AREOSO USHER</dc:creator>
  <cp:lastModifiedBy>Tribunal1</cp:lastModifiedBy>
  <cp:revision>6</cp:revision>
  <dcterms:created xsi:type="dcterms:W3CDTF">2017-02-15T15:17:00Z</dcterms:created>
  <dcterms:modified xsi:type="dcterms:W3CDTF">2017-02-15T15:24:00Z</dcterms:modified>
</cp:coreProperties>
</file>