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F83" w:rsidRPr="003D0F83" w:rsidRDefault="003D0F83" w:rsidP="003D0F83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D0F83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AA58C5">
        <w:rPr>
          <w:rFonts w:ascii="Arial" w:hAnsi="Arial" w:cs="Arial"/>
          <w:b/>
          <w:sz w:val="28"/>
          <w:szCs w:val="28"/>
          <w:lang w:val="es-ES_tradnl"/>
        </w:rPr>
        <w:t>3403</w:t>
      </w:r>
      <w:r w:rsidRPr="003D0F83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3D0F83" w:rsidRPr="003D0F83" w:rsidRDefault="003D0F83" w:rsidP="003D0F8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0F83" w:rsidRPr="003D0F83" w:rsidRDefault="003D0F83" w:rsidP="003D0F8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0F8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D0F83" w:rsidRPr="003D0F83" w:rsidRDefault="003D0F83" w:rsidP="003D0F8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0F83" w:rsidRPr="003D0F83" w:rsidRDefault="003D0F83" w:rsidP="003D0F8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0F8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D0F83" w:rsidRPr="003D0F83" w:rsidRDefault="003D0F83" w:rsidP="003D0F83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0F83" w:rsidRPr="003D0F83" w:rsidRDefault="003D0F83" w:rsidP="003D0F8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D0F83">
        <w:rPr>
          <w:rFonts w:ascii="Arial" w:hAnsi="Arial" w:cs="Arial"/>
          <w:b/>
          <w:sz w:val="24"/>
          <w:szCs w:val="24"/>
          <w:lang w:val="es-ES_tradnl"/>
        </w:rPr>
        <w:t>EN SESION DE FECHA 28 DE SETIEMBRE DE 2016</w:t>
      </w:r>
    </w:p>
    <w:p w:rsidR="003D0F83" w:rsidRPr="003D0F83" w:rsidRDefault="003D0F83" w:rsidP="003D0F8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0F83" w:rsidRPr="003D0F83" w:rsidRDefault="003D0F83" w:rsidP="003D0F83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3D0F83">
        <w:rPr>
          <w:rFonts w:ascii="Arial" w:hAnsi="Arial" w:cs="Arial"/>
          <w:b/>
          <w:sz w:val="24"/>
          <w:szCs w:val="24"/>
          <w:lang w:val="es-UY"/>
        </w:rPr>
        <w:t xml:space="preserve">(E. E. Nº 2016-17-1-0006621, </w:t>
      </w:r>
      <w:proofErr w:type="spellStart"/>
      <w:r w:rsidRPr="003D0F83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3D0F83">
        <w:rPr>
          <w:rFonts w:ascii="Arial" w:hAnsi="Arial" w:cs="Arial"/>
          <w:b/>
          <w:sz w:val="24"/>
          <w:szCs w:val="24"/>
          <w:lang w:val="es-UY"/>
        </w:rPr>
        <w:t>. Iniciada)</w:t>
      </w:r>
    </w:p>
    <w:p w:rsidR="007C412B" w:rsidRPr="003D0F83" w:rsidRDefault="007C412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lang w:val="es-MX"/>
        </w:rPr>
      </w:pPr>
    </w:p>
    <w:p w:rsidR="007C412B" w:rsidRDefault="007C412B">
      <w:pPr>
        <w:pStyle w:val="Textoindependiente2"/>
        <w:tabs>
          <w:tab w:val="left" w:pos="709"/>
        </w:tabs>
        <w:jc w:val="both"/>
        <w:rPr>
          <w:rFonts w:cs="Arial"/>
          <w:b/>
          <w:szCs w:val="24"/>
        </w:rPr>
      </w:pPr>
    </w:p>
    <w:p w:rsidR="00096B2B" w:rsidRDefault="00146E26" w:rsidP="00AA58C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3D0F83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1F11E5">
        <w:rPr>
          <w:rFonts w:ascii="Arial" w:hAnsi="Arial" w:cs="Arial"/>
          <w:bCs/>
          <w:sz w:val="24"/>
          <w:szCs w:val="24"/>
        </w:rPr>
        <w:t>en el mes de agosto</w:t>
      </w:r>
      <w:r w:rsidR="0081530B">
        <w:rPr>
          <w:rFonts w:ascii="Arial" w:hAnsi="Arial" w:cs="Arial"/>
          <w:bCs/>
          <w:sz w:val="24"/>
          <w:szCs w:val="24"/>
        </w:rPr>
        <w:t xml:space="preserve"> </w:t>
      </w:r>
      <w:r w:rsidR="00661A5A">
        <w:rPr>
          <w:rFonts w:ascii="Arial" w:hAnsi="Arial" w:cs="Arial"/>
          <w:bCs/>
          <w:sz w:val="24"/>
          <w:szCs w:val="24"/>
        </w:rPr>
        <w:t>de 2016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AA58C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 w:rsidR="00AC1066">
        <w:rPr>
          <w:rFonts w:ascii="Arial" w:hAnsi="Arial" w:cs="Arial"/>
          <w:sz w:val="24"/>
          <w:szCs w:val="24"/>
        </w:rPr>
        <w:t>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1F11E5">
        <w:rPr>
          <w:rFonts w:ascii="Arial" w:hAnsi="Arial" w:cs="Arial"/>
          <w:sz w:val="24"/>
          <w:szCs w:val="24"/>
        </w:rPr>
        <w:t xml:space="preserve">cuarenta y siete </w:t>
      </w:r>
      <w:r w:rsidR="00BA0D3C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1F11E5">
        <w:rPr>
          <w:rFonts w:ascii="Arial" w:hAnsi="Arial" w:cs="Arial"/>
          <w:sz w:val="24"/>
          <w:szCs w:val="24"/>
        </w:rPr>
        <w:t>6.409.742</w:t>
      </w:r>
      <w:r w:rsidR="00815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 w:rsidR="001F1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6543B">
        <w:rPr>
          <w:rFonts w:ascii="Arial" w:hAnsi="Arial" w:cs="Arial"/>
          <w:sz w:val="24"/>
          <w:szCs w:val="24"/>
        </w:rPr>
        <w:t>mayo,</w:t>
      </w:r>
      <w:r w:rsidR="0081530B">
        <w:rPr>
          <w:rFonts w:ascii="Arial" w:hAnsi="Arial" w:cs="Arial"/>
          <w:sz w:val="24"/>
          <w:szCs w:val="24"/>
        </w:rPr>
        <w:t xml:space="preserve"> junio</w:t>
      </w:r>
      <w:r w:rsidR="001F11E5">
        <w:rPr>
          <w:rFonts w:ascii="Arial" w:hAnsi="Arial" w:cs="Arial"/>
          <w:sz w:val="24"/>
          <w:szCs w:val="24"/>
        </w:rPr>
        <w:t>,</w:t>
      </w:r>
      <w:r w:rsidR="00D6543B">
        <w:rPr>
          <w:rFonts w:ascii="Arial" w:hAnsi="Arial" w:cs="Arial"/>
          <w:sz w:val="24"/>
          <w:szCs w:val="24"/>
        </w:rPr>
        <w:t xml:space="preserve"> julio</w:t>
      </w:r>
      <w:r w:rsidR="001F11E5">
        <w:rPr>
          <w:rFonts w:ascii="Arial" w:hAnsi="Arial" w:cs="Arial"/>
          <w:sz w:val="24"/>
          <w:szCs w:val="24"/>
        </w:rPr>
        <w:t xml:space="preserve"> y agosto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 w:rsidR="00AA58C5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974791" w:rsidRDefault="00974791" w:rsidP="00B727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933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3133"/>
      </w:tblGrid>
      <w:tr w:rsidR="00F23D2F" w:rsidRPr="00F23D2F" w:rsidTr="001F2CAA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 $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37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F23D2F">
              <w:rPr>
                <w:rFonts w:ascii="Arial" w:hAnsi="Arial" w:cs="Arial"/>
                <w:lang w:val="es-UY" w:eastAsia="es-UY"/>
              </w:rPr>
              <w:t>2.504.852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14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F23D2F">
              <w:rPr>
                <w:rFonts w:ascii="Arial" w:hAnsi="Arial" w:cs="Arial"/>
                <w:lang w:val="es-UY" w:eastAsia="es-UY"/>
              </w:rPr>
              <w:t>153.446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Art.132 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F23D2F">
              <w:rPr>
                <w:rFonts w:ascii="Arial" w:hAnsi="Arial" w:cs="Arial"/>
                <w:lang w:val="es-UY" w:eastAsia="es-UY"/>
              </w:rPr>
              <w:t>819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sz w:val="22"/>
                <w:szCs w:val="22"/>
                <w:lang w:val="es-UY" w:eastAsia="es-UY"/>
              </w:rPr>
              <w:t>Art. 74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F23D2F">
              <w:rPr>
                <w:rFonts w:ascii="Arial" w:hAnsi="Arial" w:cs="Arial"/>
                <w:lang w:val="es-UY" w:eastAsia="es-UY"/>
              </w:rPr>
              <w:t>3.720.000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Dto. 279/12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F23D2F">
              <w:rPr>
                <w:rFonts w:ascii="Arial" w:hAnsi="Arial" w:cs="Arial"/>
                <w:lang w:val="es-UY" w:eastAsia="es-UY"/>
              </w:rPr>
              <w:t>15.582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color w:val="000000"/>
                <w:lang w:val="es-UY" w:eastAsia="es-UY"/>
              </w:rPr>
              <w:t>Norma Legal Habilitante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F23D2F">
              <w:rPr>
                <w:rFonts w:ascii="Arial" w:hAnsi="Arial" w:cs="Arial"/>
                <w:lang w:val="es-UY" w:eastAsia="es-UY"/>
              </w:rPr>
              <w:t>15.043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47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D2F" w:rsidRPr="00F23D2F" w:rsidRDefault="00F23D2F" w:rsidP="00F23D2F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F23D2F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                 6.409.742 </w:t>
            </w:r>
          </w:p>
        </w:tc>
      </w:tr>
      <w:tr w:rsidR="00F23D2F" w:rsidRPr="00F23D2F" w:rsidTr="001F2CAA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D2F" w:rsidRDefault="00F23D2F" w:rsidP="00F23D2F">
            <w:pPr>
              <w:rPr>
                <w:lang w:val="es-UY" w:eastAsia="es-UY"/>
              </w:rPr>
            </w:pPr>
          </w:p>
          <w:p w:rsidR="001F2CAA" w:rsidRPr="00F23D2F" w:rsidRDefault="001F2CAA" w:rsidP="00F23D2F">
            <w:pPr>
              <w:rPr>
                <w:lang w:val="es-UY" w:eastAsia="es-UY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D2F" w:rsidRPr="00F23D2F" w:rsidRDefault="00F23D2F" w:rsidP="00F23D2F">
            <w:pPr>
              <w:rPr>
                <w:lang w:val="es-UY" w:eastAsia="es-UY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D2F" w:rsidRPr="00F23D2F" w:rsidRDefault="00F23D2F" w:rsidP="00F23D2F">
            <w:pPr>
              <w:rPr>
                <w:lang w:val="es-UY" w:eastAsia="es-UY"/>
              </w:rPr>
            </w:pPr>
          </w:p>
        </w:tc>
      </w:tr>
    </w:tbl>
    <w:p w:rsidR="001E7F1D" w:rsidRDefault="00146E26" w:rsidP="00AA58C5">
      <w:pPr>
        <w:spacing w:line="360" w:lineRule="auto"/>
        <w:ind w:firstLine="2835"/>
        <w:rPr>
          <w:rFonts w:ascii="Arial" w:hAnsi="Arial" w:cs="Arial"/>
          <w:sz w:val="24"/>
        </w:rPr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</w:t>
      </w:r>
      <w:r w:rsidR="00AC0598"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AA58C5">
        <w:rPr>
          <w:rFonts w:ascii="Arial" w:hAnsi="Arial" w:cs="Arial"/>
          <w:sz w:val="24"/>
          <w:szCs w:val="24"/>
        </w:rPr>
        <w:t xml:space="preserve"> </w:t>
      </w:r>
      <w:r w:rsidR="00132B83" w:rsidRPr="00132B83">
        <w:rPr>
          <w:rFonts w:ascii="Arial" w:hAnsi="Arial" w:cs="Arial"/>
          <w:sz w:val="24"/>
          <w:szCs w:val="24"/>
        </w:rPr>
        <w:t xml:space="preserve">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BE1C8A" w:rsidRDefault="00146E26" w:rsidP="00BE1C8A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AA58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AA58C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del </w:t>
      </w:r>
      <w:r w:rsidR="00AA58C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>Artículo 211 de la Constitución de la República, deben hacerlo en forma fundada, expresando de manera detallada los motivos que justifican a su juicio seguir el curso del gasto o pago;</w:t>
      </w: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</w:p>
    <w:p w:rsidR="00700178" w:rsidRDefault="00146E26" w:rsidP="00BE1C8A">
      <w:pPr>
        <w:spacing w:line="360" w:lineRule="auto"/>
        <w:ind w:firstLine="297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BE1C8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BE1C8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A128E1" w:rsidRDefault="00146E26" w:rsidP="00A128E1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28E1">
        <w:rPr>
          <w:rFonts w:ascii="Arial" w:hAnsi="Arial" w:cs="Arial"/>
          <w:sz w:val="24"/>
          <w:szCs w:val="24"/>
        </w:rPr>
        <w:t>Ratificar</w:t>
      </w:r>
      <w:r w:rsidR="0084391E" w:rsidRPr="00A128E1">
        <w:rPr>
          <w:rFonts w:ascii="Arial" w:hAnsi="Arial" w:cs="Arial"/>
          <w:sz w:val="24"/>
          <w:szCs w:val="24"/>
        </w:rPr>
        <w:t xml:space="preserve"> </w:t>
      </w:r>
      <w:r w:rsidRPr="00A128E1">
        <w:rPr>
          <w:rFonts w:ascii="Arial" w:hAnsi="Arial" w:cs="Arial"/>
          <w:sz w:val="24"/>
          <w:szCs w:val="24"/>
        </w:rPr>
        <w:t>la</w:t>
      </w:r>
      <w:r w:rsidR="0084391E" w:rsidRPr="00A128E1">
        <w:rPr>
          <w:rFonts w:ascii="Arial" w:hAnsi="Arial" w:cs="Arial"/>
          <w:sz w:val="24"/>
          <w:szCs w:val="24"/>
        </w:rPr>
        <w:t>s</w:t>
      </w:r>
      <w:r w:rsidRPr="00A128E1">
        <w:rPr>
          <w:rFonts w:ascii="Arial" w:hAnsi="Arial" w:cs="Arial"/>
          <w:sz w:val="24"/>
          <w:szCs w:val="24"/>
        </w:rPr>
        <w:t xml:space="preserve"> observaci</w:t>
      </w:r>
      <w:r w:rsidR="0084391E" w:rsidRPr="00A128E1">
        <w:rPr>
          <w:rFonts w:ascii="Arial" w:hAnsi="Arial" w:cs="Arial"/>
          <w:sz w:val="24"/>
          <w:szCs w:val="24"/>
        </w:rPr>
        <w:t>o</w:t>
      </w:r>
      <w:r w:rsidRPr="00A128E1">
        <w:rPr>
          <w:rFonts w:ascii="Arial" w:hAnsi="Arial" w:cs="Arial"/>
          <w:sz w:val="24"/>
          <w:szCs w:val="24"/>
        </w:rPr>
        <w:t>n</w:t>
      </w:r>
      <w:r w:rsidR="0084391E" w:rsidRPr="00A128E1">
        <w:rPr>
          <w:rFonts w:ascii="Arial" w:hAnsi="Arial" w:cs="Arial"/>
          <w:sz w:val="24"/>
          <w:szCs w:val="24"/>
        </w:rPr>
        <w:t xml:space="preserve">es </w:t>
      </w:r>
      <w:r w:rsidRPr="00A128E1">
        <w:rPr>
          <w:rFonts w:ascii="Arial" w:hAnsi="Arial" w:cs="Arial"/>
          <w:sz w:val="24"/>
          <w:szCs w:val="24"/>
        </w:rPr>
        <w:t>formulada</w:t>
      </w:r>
      <w:r w:rsidR="0084391E" w:rsidRPr="00A128E1">
        <w:rPr>
          <w:rFonts w:ascii="Arial" w:hAnsi="Arial" w:cs="Arial"/>
          <w:sz w:val="24"/>
          <w:szCs w:val="24"/>
        </w:rPr>
        <w:t>s</w:t>
      </w:r>
      <w:r w:rsidRPr="00A128E1">
        <w:rPr>
          <w:rFonts w:ascii="Arial" w:hAnsi="Arial" w:cs="Arial"/>
          <w:sz w:val="24"/>
          <w:szCs w:val="24"/>
        </w:rPr>
        <w:t xml:space="preserve"> por la Contadora Auditora </w:t>
      </w:r>
      <w:r w:rsidR="00A128E1" w:rsidRPr="00A128E1">
        <w:rPr>
          <w:rFonts w:ascii="Arial" w:hAnsi="Arial" w:cs="Arial"/>
          <w:sz w:val="24"/>
          <w:szCs w:val="24"/>
        </w:rPr>
        <w:t>d</w:t>
      </w:r>
      <w:r w:rsidRPr="00A128E1">
        <w:rPr>
          <w:rFonts w:ascii="Arial" w:hAnsi="Arial" w:cs="Arial"/>
          <w:sz w:val="24"/>
          <w:szCs w:val="24"/>
        </w:rPr>
        <w:t>estacada ante el Ministerio de Transporte y Obras Públicas</w:t>
      </w:r>
      <w:r w:rsidR="00A128E1">
        <w:rPr>
          <w:rFonts w:ascii="Arial" w:hAnsi="Arial" w:cs="Arial"/>
          <w:sz w:val="24"/>
          <w:szCs w:val="24"/>
          <w:lang w:val="es-MX"/>
        </w:rPr>
        <w:t>;</w:t>
      </w:r>
      <w:r w:rsidRPr="00A128E1">
        <w:rPr>
          <w:rFonts w:ascii="Arial" w:hAnsi="Arial" w:cs="Arial"/>
          <w:sz w:val="24"/>
          <w:szCs w:val="24"/>
        </w:rPr>
        <w:t xml:space="preserve">  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 w:rsidR="00A128E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estacada; y     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A128E1" w:rsidRDefault="00A128E1" w:rsidP="00A128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128E1" w:rsidRDefault="00A128E1" w:rsidP="00A128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</w:t>
      </w:r>
      <w:bookmarkStart w:id="0" w:name="_GoBack"/>
      <w:bookmarkEnd w:id="0"/>
    </w:p>
    <w:sectPr w:rsidR="00A128E1" w:rsidSect="003D0F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289" w:right="1701" w:bottom="1134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3E" w:rsidRDefault="0055413E">
      <w:r>
        <w:separator/>
      </w:r>
    </w:p>
  </w:endnote>
  <w:endnote w:type="continuationSeparator" w:id="0">
    <w:p w:rsidR="0055413E" w:rsidRDefault="0055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66" w:rsidRDefault="00AC10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Pr="00AC1066" w:rsidRDefault="007C412B" w:rsidP="00AC10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66" w:rsidRDefault="00AC10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3E" w:rsidRDefault="0055413E">
      <w:r>
        <w:separator/>
      </w:r>
    </w:p>
  </w:footnote>
  <w:footnote w:type="continuationSeparator" w:id="0">
    <w:p w:rsidR="0055413E" w:rsidRDefault="0055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66" w:rsidRDefault="00AC106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66" w:rsidRDefault="00AC106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66" w:rsidRDefault="00AC10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58006BDC"/>
    <w:lvl w:ilvl="0" w:tplc="63121DB8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1EF9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2CAA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86BAB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0F83"/>
    <w:rsid w:val="003D2615"/>
    <w:rsid w:val="003D274D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72FD5"/>
    <w:rsid w:val="004802AF"/>
    <w:rsid w:val="004873A8"/>
    <w:rsid w:val="004974A7"/>
    <w:rsid w:val="004A6C99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13E"/>
    <w:rsid w:val="005549F5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54778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1530B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2B5"/>
    <w:rsid w:val="00964DC9"/>
    <w:rsid w:val="00967718"/>
    <w:rsid w:val="00974791"/>
    <w:rsid w:val="00982374"/>
    <w:rsid w:val="00985666"/>
    <w:rsid w:val="00986CA7"/>
    <w:rsid w:val="009A27DE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28E1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A58C5"/>
    <w:rsid w:val="00AB0866"/>
    <w:rsid w:val="00AB662C"/>
    <w:rsid w:val="00AC0598"/>
    <w:rsid w:val="00AC1066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D79AE"/>
    <w:rsid w:val="00BE14C6"/>
    <w:rsid w:val="00BE1C8A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2C6C"/>
    <w:rsid w:val="00C439D4"/>
    <w:rsid w:val="00C442FB"/>
    <w:rsid w:val="00C529D4"/>
    <w:rsid w:val="00C6163E"/>
    <w:rsid w:val="00C61F2E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A12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A1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8F81-E582-4452-8ECB-05E00B4C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102</TotalTime>
  <Pages>2</Pages>
  <Words>301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Andrea Gerner</cp:lastModifiedBy>
  <cp:revision>9</cp:revision>
  <cp:lastPrinted>2016-07-08T14:31:00Z</cp:lastPrinted>
  <dcterms:created xsi:type="dcterms:W3CDTF">2016-09-29T17:47:00Z</dcterms:created>
  <dcterms:modified xsi:type="dcterms:W3CDTF">2016-09-30T17:50:00Z</dcterms:modified>
</cp:coreProperties>
</file>