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10" w:rsidRPr="00DE2910" w:rsidRDefault="00DE2910" w:rsidP="00DE2910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DE2910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21038">
        <w:rPr>
          <w:rFonts w:ascii="Arial" w:hAnsi="Arial" w:cs="Arial"/>
          <w:b/>
          <w:sz w:val="28"/>
          <w:szCs w:val="28"/>
          <w:lang w:val="es-ES_tradnl"/>
        </w:rPr>
        <w:t>3291</w:t>
      </w:r>
      <w:r w:rsidRPr="00DE2910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DE2910" w:rsidRPr="00DE2910" w:rsidRDefault="00DE2910" w:rsidP="00DE291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DE2910" w:rsidRPr="00DE2910" w:rsidRDefault="00DE2910" w:rsidP="00DE291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 w:cs="Arial"/>
          <w:b/>
          <w:szCs w:val="24"/>
          <w:lang w:val="es-ES_tradnl"/>
        </w:rPr>
      </w:pPr>
      <w:r w:rsidRPr="00DE2910">
        <w:rPr>
          <w:rFonts w:ascii="Helvetica" w:hAnsi="Helvetica" w:cs="Arial"/>
          <w:b/>
          <w:szCs w:val="24"/>
          <w:lang w:val="es-ES_tradnl"/>
        </w:rPr>
        <w:t>RESOLUCION ADOPTADA POR EL</w:t>
      </w:r>
    </w:p>
    <w:p w:rsidR="00DE2910" w:rsidRPr="00DE2910" w:rsidRDefault="00DE2910" w:rsidP="00DE2910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 w:cs="Arial"/>
          <w:b/>
          <w:szCs w:val="24"/>
          <w:lang w:val="es-ES_tradnl"/>
        </w:rPr>
      </w:pPr>
    </w:p>
    <w:p w:rsidR="00DE2910" w:rsidRPr="00DE2910" w:rsidRDefault="00DE2910" w:rsidP="00DE291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 w:cs="Arial"/>
          <w:b/>
          <w:szCs w:val="24"/>
          <w:lang w:val="es-ES_tradnl"/>
        </w:rPr>
      </w:pPr>
      <w:r w:rsidRPr="00DE2910">
        <w:rPr>
          <w:rFonts w:ascii="Helvetica" w:hAnsi="Helvetica" w:cs="Arial"/>
          <w:b/>
          <w:szCs w:val="24"/>
          <w:lang w:val="es-ES_tradnl"/>
        </w:rPr>
        <w:t>TRIBUNAL DE CUENTAS</w:t>
      </w:r>
    </w:p>
    <w:p w:rsidR="00DE2910" w:rsidRPr="00DE2910" w:rsidRDefault="00DE2910" w:rsidP="00DE2910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 w:cs="Arial"/>
          <w:b/>
          <w:szCs w:val="24"/>
          <w:lang w:val="es-ES_tradnl"/>
        </w:rPr>
      </w:pPr>
    </w:p>
    <w:p w:rsidR="00DE2910" w:rsidRPr="00DE2910" w:rsidRDefault="00DE2910" w:rsidP="00DE291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 w:cs="Arial"/>
          <w:b/>
          <w:szCs w:val="24"/>
          <w:lang w:val="es-ES_tradnl"/>
        </w:rPr>
      </w:pPr>
      <w:r w:rsidRPr="00DE2910">
        <w:rPr>
          <w:rFonts w:ascii="Helvetica" w:hAnsi="Helvetica" w:cs="Arial"/>
          <w:b/>
          <w:szCs w:val="24"/>
          <w:lang w:val="es-ES_tradnl"/>
        </w:rPr>
        <w:t>EN SESION DE FECHA 21 DE SETIEMBRE DE 2016</w:t>
      </w:r>
    </w:p>
    <w:p w:rsidR="00DE2910" w:rsidRPr="00DE2910" w:rsidRDefault="00DE2910" w:rsidP="00DE291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 w:cs="Arial"/>
          <w:b/>
          <w:szCs w:val="24"/>
          <w:lang w:val="es-ES_tradnl"/>
        </w:rPr>
      </w:pPr>
    </w:p>
    <w:p w:rsidR="00DE2910" w:rsidRPr="00DE2910" w:rsidRDefault="00DE2910" w:rsidP="00DE291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 w:cs="Arial"/>
          <w:b/>
          <w:szCs w:val="24"/>
          <w:lang w:val="es-UY"/>
        </w:rPr>
      </w:pPr>
      <w:r w:rsidRPr="00DE2910">
        <w:rPr>
          <w:rFonts w:ascii="Helvetica" w:hAnsi="Helvetica" w:cs="Arial"/>
          <w:b/>
          <w:szCs w:val="24"/>
          <w:lang w:val="es-UY"/>
        </w:rPr>
        <w:t>(E. E. Nº 2016-17-1-000</w:t>
      </w:r>
      <w:r>
        <w:rPr>
          <w:rFonts w:ascii="Helvetica" w:hAnsi="Helvetica" w:cs="Arial"/>
          <w:b/>
          <w:szCs w:val="24"/>
          <w:lang w:val="es-UY"/>
        </w:rPr>
        <w:t>6060</w:t>
      </w:r>
      <w:r w:rsidRPr="00DE2910">
        <w:rPr>
          <w:rFonts w:ascii="Helvetica" w:hAnsi="Helvetica" w:cs="Arial"/>
          <w:b/>
          <w:szCs w:val="24"/>
          <w:lang w:val="es-UY"/>
        </w:rPr>
        <w:t xml:space="preserve">, </w:t>
      </w:r>
      <w:proofErr w:type="spellStart"/>
      <w:r w:rsidRPr="00DE2910">
        <w:rPr>
          <w:rFonts w:ascii="Helvetica" w:hAnsi="Helvetica" w:cs="Arial"/>
          <w:b/>
          <w:szCs w:val="24"/>
          <w:lang w:val="es-UY"/>
        </w:rPr>
        <w:t>Ent</w:t>
      </w:r>
      <w:proofErr w:type="spellEnd"/>
      <w:r w:rsidRPr="00DE2910">
        <w:rPr>
          <w:rFonts w:ascii="Helvetica" w:hAnsi="Helvetica" w:cs="Arial"/>
          <w:b/>
          <w:szCs w:val="24"/>
          <w:lang w:val="es-UY"/>
        </w:rPr>
        <w:t>. N° 46</w:t>
      </w:r>
      <w:r>
        <w:rPr>
          <w:rFonts w:ascii="Helvetica" w:hAnsi="Helvetica" w:cs="Arial"/>
          <w:b/>
          <w:szCs w:val="24"/>
          <w:lang w:val="es-UY"/>
        </w:rPr>
        <w:t>98</w:t>
      </w:r>
      <w:r w:rsidRPr="00DE2910">
        <w:rPr>
          <w:rFonts w:ascii="Helvetica" w:hAnsi="Helvetica" w:cs="Arial"/>
          <w:b/>
          <w:szCs w:val="24"/>
          <w:lang w:val="es-UY"/>
        </w:rPr>
        <w:t>/16)</w:t>
      </w:r>
    </w:p>
    <w:p w:rsidR="00DE2910" w:rsidRDefault="00DE2910">
      <w:pPr>
        <w:pStyle w:val="Ttulo1"/>
        <w:rPr>
          <w:rFonts w:ascii="Arial" w:hAnsi="Arial" w:cs="Arial"/>
        </w:rPr>
      </w:pPr>
    </w:p>
    <w:p w:rsidR="003B2843" w:rsidRDefault="003B2843" w:rsidP="002C5333">
      <w:pPr>
        <w:ind w:firstLine="851"/>
        <w:rPr>
          <w:rFonts w:ascii="Arial" w:hAnsi="Arial"/>
          <w:b/>
        </w:rPr>
      </w:pPr>
    </w:p>
    <w:p w:rsidR="000609EC" w:rsidRDefault="000609EC" w:rsidP="002C5333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7F5097">
        <w:rPr>
          <w:rFonts w:ascii="Arial" w:hAnsi="Arial"/>
        </w:rPr>
        <w:t>29</w:t>
      </w:r>
      <w:r>
        <w:rPr>
          <w:rFonts w:ascii="Arial" w:hAnsi="Arial"/>
        </w:rPr>
        <w:t xml:space="preserve"> de </w:t>
      </w:r>
      <w:r w:rsidR="00CD216B">
        <w:rPr>
          <w:rFonts w:ascii="Arial" w:hAnsi="Arial"/>
        </w:rPr>
        <w:t>agosto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7F5097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E61933">
        <w:rPr>
          <w:rFonts w:ascii="Arial" w:hAnsi="Arial"/>
        </w:rPr>
        <w:t>o</w:t>
      </w:r>
      <w:r>
        <w:rPr>
          <w:rFonts w:ascii="Arial" w:hAnsi="Arial"/>
        </w:rPr>
        <w:t>n</w:t>
      </w:r>
      <w:r w:rsidR="00E61933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E6193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E61933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5B3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</w:t>
      </w:r>
      <w:r w:rsidR="00CD216B">
        <w:rPr>
          <w:rFonts w:ascii="Arial" w:hAnsi="Arial"/>
        </w:rPr>
        <w:t>mayo</w:t>
      </w:r>
      <w:r w:rsidR="00834660">
        <w:rPr>
          <w:rFonts w:ascii="Arial" w:hAnsi="Arial"/>
        </w:rPr>
        <w:t xml:space="preserve"> y junio</w:t>
      </w:r>
      <w:r>
        <w:rPr>
          <w:rFonts w:ascii="Arial" w:hAnsi="Arial"/>
        </w:rPr>
        <w:t xml:space="preserve"> 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0609EC" w:rsidRDefault="000609EC" w:rsidP="002C5333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7F5097">
        <w:rPr>
          <w:rFonts w:ascii="Arial" w:hAnsi="Arial"/>
          <w:lang w:val="es-MX"/>
        </w:rPr>
        <w:t>8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E61933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2C5333">
        <w:rPr>
          <w:rFonts w:ascii="Arial" w:hAnsi="Arial"/>
          <w:lang w:val="es-MX"/>
        </w:rPr>
        <w:t xml:space="preserve">                   </w:t>
      </w:r>
      <w:r w:rsidR="000742F1">
        <w:rPr>
          <w:rFonts w:ascii="Arial" w:hAnsi="Arial"/>
          <w:lang w:val="es-MX"/>
        </w:rPr>
        <w:t xml:space="preserve">$ </w:t>
      </w:r>
      <w:r w:rsidR="007F5097">
        <w:rPr>
          <w:rFonts w:ascii="Arial" w:hAnsi="Arial"/>
          <w:lang w:val="es-MX"/>
        </w:rPr>
        <w:t>1:500.557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7F5097">
        <w:rPr>
          <w:rFonts w:ascii="Arial" w:hAnsi="Arial"/>
          <w:lang w:val="es-MX"/>
        </w:rPr>
        <w:t>mayo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2C5333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2C5333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  <w:r>
        <w:rPr>
          <w:rFonts w:ascii="Arial" w:hAnsi="Arial"/>
          <w:lang w:val="es-MX"/>
        </w:rPr>
        <w:t xml:space="preserve"> </w:t>
      </w:r>
    </w:p>
    <w:p w:rsidR="00F02EA7" w:rsidRDefault="00F02EA7" w:rsidP="002C5333">
      <w:pPr>
        <w:ind w:firstLine="2694"/>
        <w:rPr>
          <w:rFonts w:ascii="Arial" w:hAnsi="Arial"/>
          <w:spacing w:val="-3"/>
          <w:lang w:val="es-ES_tradnl"/>
        </w:rPr>
      </w:pPr>
      <w:bookmarkStart w:id="0" w:name="_GoBack"/>
      <w:bookmarkEnd w:id="0"/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7F5097">
        <w:rPr>
          <w:rFonts w:ascii="Arial" w:hAnsi="Arial"/>
          <w:spacing w:val="-3"/>
          <w:lang w:val="es-ES_tradnl"/>
        </w:rPr>
        <w:t>s</w:t>
      </w:r>
      <w:r w:rsidR="002C5333">
        <w:rPr>
          <w:rFonts w:ascii="Arial" w:hAnsi="Arial"/>
          <w:spacing w:val="-3"/>
          <w:lang w:val="es-ES_tradnl"/>
        </w:rPr>
        <w:t xml:space="preserve"> R</w:t>
      </w:r>
      <w:r>
        <w:rPr>
          <w:rFonts w:ascii="Arial" w:hAnsi="Arial"/>
          <w:spacing w:val="-3"/>
          <w:lang w:val="es-ES_tradnl"/>
        </w:rPr>
        <w:t>esoluci</w:t>
      </w:r>
      <w:r w:rsidR="007F509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7F5097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l</w:t>
      </w:r>
      <w:r w:rsidR="00E6193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de la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2C5333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2C5333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2C5333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2C5333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2C5333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2C5333">
        <w:rPr>
          <w:rFonts w:ascii="Arial" w:hAnsi="Arial"/>
          <w:lang w:val="es-MX"/>
        </w:rPr>
        <w:t xml:space="preserve">     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2C5333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el fundamento expuesto en la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E61933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E61933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E61933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E61933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11754E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11754E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11754E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11754E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CF2005" w:rsidRDefault="000609EC" w:rsidP="00921038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CF2005" w:rsidRDefault="00CF2005" w:rsidP="00921038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CF2005" w:rsidRDefault="00CF2005" w:rsidP="00921038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CF2005" w:rsidRDefault="00CF2005" w:rsidP="00921038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CF2005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B54EF" w:rsidRPr="000B54EF" w:rsidRDefault="006330B1" w:rsidP="006330B1">
      <w:pPr>
        <w:ind w:left="284" w:hanging="284"/>
        <w:rPr>
          <w:rFonts w:ascii="Arial" w:hAnsi="Arial"/>
        </w:rPr>
      </w:pPr>
      <w:r w:rsidRPr="006330B1">
        <w:rPr>
          <w:rFonts w:ascii="Arial" w:hAnsi="Arial"/>
          <w:b/>
          <w:lang w:val="es-MX"/>
        </w:rPr>
        <w:t xml:space="preserve">1) </w:t>
      </w:r>
      <w:r w:rsidR="000609EC">
        <w:rPr>
          <w:rFonts w:ascii="Arial" w:hAnsi="Arial"/>
          <w:lang w:val="es-MX"/>
        </w:rPr>
        <w:t>Ratificar la</w:t>
      </w:r>
      <w:r w:rsidR="00E61933">
        <w:rPr>
          <w:rFonts w:ascii="Arial" w:hAnsi="Arial"/>
          <w:lang w:val="es-MX"/>
        </w:rPr>
        <w:t>s</w:t>
      </w:r>
      <w:r w:rsidR="000609EC">
        <w:rPr>
          <w:rFonts w:ascii="Arial" w:hAnsi="Arial"/>
          <w:lang w:val="es-MX"/>
        </w:rPr>
        <w:t xml:space="preserve"> observaci</w:t>
      </w:r>
      <w:r w:rsidR="00E61933">
        <w:rPr>
          <w:rFonts w:ascii="Arial" w:hAnsi="Arial"/>
          <w:lang w:val="es-MX"/>
        </w:rPr>
        <w:t>o</w:t>
      </w:r>
      <w:r w:rsidR="000609EC">
        <w:rPr>
          <w:rFonts w:ascii="Arial" w:hAnsi="Arial"/>
          <w:lang w:val="es-MX"/>
        </w:rPr>
        <w:t>n</w:t>
      </w:r>
      <w:r w:rsidR="00E61933">
        <w:rPr>
          <w:rFonts w:ascii="Arial" w:hAnsi="Arial"/>
          <w:lang w:val="es-MX"/>
        </w:rPr>
        <w:t>es</w:t>
      </w:r>
      <w:r w:rsidR="000609EC">
        <w:rPr>
          <w:rFonts w:ascii="Arial" w:hAnsi="Arial"/>
          <w:lang w:val="es-MX"/>
        </w:rPr>
        <w:t xml:space="preserve"> formulada</w:t>
      </w:r>
      <w:r w:rsidR="00E61933">
        <w:rPr>
          <w:rFonts w:ascii="Arial" w:hAnsi="Arial"/>
          <w:lang w:val="es-MX"/>
        </w:rPr>
        <w:t>s</w:t>
      </w:r>
      <w:r w:rsidR="000609EC"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7F5097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 w:rsidR="000609EC">
        <w:rPr>
          <w:rFonts w:ascii="Arial" w:hAnsi="Arial"/>
          <w:lang w:val="es-MX"/>
        </w:rPr>
        <w:t xml:space="preserve"> de Artigas</w:t>
      </w:r>
      <w:r w:rsidR="000609EC">
        <w:rPr>
          <w:rFonts w:ascii="Arial" w:hAnsi="Arial"/>
        </w:rPr>
        <w:t>;</w:t>
      </w:r>
    </w:p>
    <w:p w:rsidR="000742F1" w:rsidRPr="006330B1" w:rsidRDefault="006330B1" w:rsidP="006330B1">
      <w:pPr>
        <w:rPr>
          <w:rFonts w:ascii="Arial" w:hAnsi="Arial"/>
          <w:lang w:val="es-MX"/>
        </w:rPr>
      </w:pPr>
      <w:r w:rsidRPr="006330B1">
        <w:rPr>
          <w:rFonts w:ascii="Arial" w:hAnsi="Arial"/>
          <w:b/>
        </w:rPr>
        <w:t>2)</w:t>
      </w:r>
      <w:r>
        <w:rPr>
          <w:rFonts w:ascii="Arial" w:hAnsi="Arial"/>
        </w:rPr>
        <w:t xml:space="preserve"> </w:t>
      </w:r>
      <w:r w:rsidR="007C78DC" w:rsidRPr="006330B1">
        <w:rPr>
          <w:rFonts w:ascii="Arial" w:hAnsi="Arial"/>
        </w:rPr>
        <w:t>Dar cuenta a la Junta Departamental de Artigas;</w:t>
      </w:r>
    </w:p>
    <w:p w:rsidR="006330B1" w:rsidRDefault="006330B1" w:rsidP="006330B1">
      <w:pPr>
        <w:pStyle w:val="Prrafodelista"/>
        <w:ind w:left="284" w:hanging="284"/>
        <w:rPr>
          <w:rFonts w:ascii="Arial" w:hAnsi="Arial"/>
          <w:lang w:val="es-MX"/>
        </w:rPr>
      </w:pPr>
      <w:r w:rsidRPr="006330B1">
        <w:rPr>
          <w:rFonts w:ascii="Arial" w:hAnsi="Arial"/>
          <w:b/>
          <w:lang w:val="es-MX"/>
        </w:rPr>
        <w:t>3)</w:t>
      </w:r>
      <w:r>
        <w:rPr>
          <w:rFonts w:ascii="Arial" w:hAnsi="Arial"/>
          <w:lang w:val="es-MX"/>
        </w:rPr>
        <w:t xml:space="preserve"> </w:t>
      </w:r>
      <w:r w:rsidR="000609EC"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7F5097">
        <w:rPr>
          <w:rFonts w:ascii="Arial" w:hAnsi="Arial"/>
          <w:lang w:val="es-MX"/>
        </w:rPr>
        <w:t>Bella Unión</w:t>
      </w:r>
      <w:r w:rsidR="00EC48E3">
        <w:rPr>
          <w:rFonts w:ascii="Arial" w:hAnsi="Arial"/>
          <w:lang w:val="es-MX"/>
        </w:rPr>
        <w:t xml:space="preserve"> </w:t>
      </w:r>
      <w:r w:rsidR="000609EC" w:rsidRPr="00EC48E3">
        <w:rPr>
          <w:rFonts w:ascii="Arial" w:hAnsi="Arial"/>
          <w:lang w:val="es-MX"/>
        </w:rPr>
        <w:t>y al Contador Delegado.</w:t>
      </w:r>
    </w:p>
    <w:p w:rsidR="006330B1" w:rsidRDefault="006330B1" w:rsidP="006330B1">
      <w:pPr>
        <w:pStyle w:val="Prrafodelista"/>
        <w:ind w:left="284" w:hanging="284"/>
        <w:rPr>
          <w:rFonts w:ascii="Arial" w:hAnsi="Arial"/>
          <w:lang w:val="es-MX"/>
        </w:rPr>
      </w:pPr>
    </w:p>
    <w:p w:rsidR="006330B1" w:rsidRDefault="006330B1" w:rsidP="006330B1">
      <w:pPr>
        <w:pStyle w:val="Prrafodelista"/>
        <w:ind w:left="284" w:hanging="284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p w:rsidR="006330B1" w:rsidRDefault="006330B1" w:rsidP="006330B1">
      <w:pPr>
        <w:rPr>
          <w:rFonts w:ascii="Arial" w:hAnsi="Arial"/>
          <w:lang w:val="es-MX"/>
        </w:rPr>
      </w:pPr>
    </w:p>
    <w:p w:rsidR="006330B1" w:rsidRPr="006330B1" w:rsidRDefault="006330B1" w:rsidP="006330B1">
      <w:pPr>
        <w:rPr>
          <w:rFonts w:ascii="Arial" w:hAnsi="Arial"/>
          <w:lang w:val="es-MX"/>
        </w:rPr>
      </w:pPr>
    </w:p>
    <w:p w:rsidR="000609EC" w:rsidRDefault="000609EC" w:rsidP="006330B1">
      <w:pPr>
        <w:rPr>
          <w:rFonts w:ascii="Arial" w:hAnsi="Arial"/>
          <w:sz w:val="16"/>
          <w:lang w:val="es-MX"/>
        </w:rPr>
      </w:pPr>
    </w:p>
    <w:p w:rsidR="007C78DC" w:rsidRDefault="007C78DC" w:rsidP="00921038">
      <w:pPr>
        <w:rPr>
          <w:sz w:val="20"/>
        </w:rPr>
      </w:pPr>
    </w:p>
    <w:sectPr w:rsidR="007C78DC" w:rsidSect="006802B1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4330"/>
        </w:tabs>
        <w:ind w:left="4330" w:hanging="360"/>
      </w:pPr>
      <w:rPr>
        <w:rFonts w:hint="default"/>
        <w:b/>
      </w:rPr>
    </w:lvl>
  </w:abstractNum>
  <w:abstractNum w:abstractNumId="1">
    <w:nsid w:val="7A9907C9"/>
    <w:multiLevelType w:val="hybridMultilevel"/>
    <w:tmpl w:val="4CCEFE22"/>
    <w:lvl w:ilvl="0" w:tplc="38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713E7"/>
    <w:rsid w:val="000742F1"/>
    <w:rsid w:val="00086101"/>
    <w:rsid w:val="00094458"/>
    <w:rsid w:val="00094736"/>
    <w:rsid w:val="000B54EF"/>
    <w:rsid w:val="000B60C3"/>
    <w:rsid w:val="000D702B"/>
    <w:rsid w:val="000E1834"/>
    <w:rsid w:val="0011475E"/>
    <w:rsid w:val="0011754E"/>
    <w:rsid w:val="00127D1E"/>
    <w:rsid w:val="00141C32"/>
    <w:rsid w:val="001519E3"/>
    <w:rsid w:val="0016227D"/>
    <w:rsid w:val="00184233"/>
    <w:rsid w:val="001C2710"/>
    <w:rsid w:val="00216AA0"/>
    <w:rsid w:val="00251B9F"/>
    <w:rsid w:val="00251E66"/>
    <w:rsid w:val="002C5333"/>
    <w:rsid w:val="002D2A83"/>
    <w:rsid w:val="002D6D90"/>
    <w:rsid w:val="002E5685"/>
    <w:rsid w:val="00380253"/>
    <w:rsid w:val="003B2843"/>
    <w:rsid w:val="00415C02"/>
    <w:rsid w:val="004C7769"/>
    <w:rsid w:val="005001AA"/>
    <w:rsid w:val="005522E3"/>
    <w:rsid w:val="00562B66"/>
    <w:rsid w:val="00565106"/>
    <w:rsid w:val="005830F8"/>
    <w:rsid w:val="005A4212"/>
    <w:rsid w:val="00630484"/>
    <w:rsid w:val="006330B1"/>
    <w:rsid w:val="00655855"/>
    <w:rsid w:val="006802B1"/>
    <w:rsid w:val="006E4B28"/>
    <w:rsid w:val="006F33B2"/>
    <w:rsid w:val="00702E1D"/>
    <w:rsid w:val="00717F71"/>
    <w:rsid w:val="00730354"/>
    <w:rsid w:val="007C78DC"/>
    <w:rsid w:val="007F5097"/>
    <w:rsid w:val="00822E85"/>
    <w:rsid w:val="00834660"/>
    <w:rsid w:val="009042F3"/>
    <w:rsid w:val="00920030"/>
    <w:rsid w:val="00921038"/>
    <w:rsid w:val="00932524"/>
    <w:rsid w:val="00994B8E"/>
    <w:rsid w:val="009E617B"/>
    <w:rsid w:val="00A333E1"/>
    <w:rsid w:val="00A34878"/>
    <w:rsid w:val="00A55B15"/>
    <w:rsid w:val="00A86E69"/>
    <w:rsid w:val="00AE67E0"/>
    <w:rsid w:val="00B02E00"/>
    <w:rsid w:val="00B30523"/>
    <w:rsid w:val="00B320E3"/>
    <w:rsid w:val="00B745DB"/>
    <w:rsid w:val="00BB0F92"/>
    <w:rsid w:val="00BB4EDD"/>
    <w:rsid w:val="00BC71D5"/>
    <w:rsid w:val="00BF5B3C"/>
    <w:rsid w:val="00C06DFB"/>
    <w:rsid w:val="00C96B86"/>
    <w:rsid w:val="00CD216B"/>
    <w:rsid w:val="00CF2005"/>
    <w:rsid w:val="00D65093"/>
    <w:rsid w:val="00D66F6E"/>
    <w:rsid w:val="00DC441B"/>
    <w:rsid w:val="00DE2910"/>
    <w:rsid w:val="00E61933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Andrea Gerner</cp:lastModifiedBy>
  <cp:revision>2</cp:revision>
  <cp:lastPrinted>2016-09-22T16:26:00Z</cp:lastPrinted>
  <dcterms:created xsi:type="dcterms:W3CDTF">2016-09-22T16:27:00Z</dcterms:created>
  <dcterms:modified xsi:type="dcterms:W3CDTF">2016-09-22T16:27:00Z</dcterms:modified>
</cp:coreProperties>
</file>