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D9" w:rsidRPr="00161683" w:rsidRDefault="00763DD9" w:rsidP="00763DD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  <w:lang w:val="es-ES_tradnl"/>
        </w:rPr>
        <w:t>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3270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763DD9" w:rsidRDefault="00763DD9" w:rsidP="00763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63DD9" w:rsidRPr="004746D1" w:rsidRDefault="00763DD9" w:rsidP="00763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63DD9" w:rsidRPr="004746D1" w:rsidRDefault="00763DD9" w:rsidP="00763DD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63DD9" w:rsidRPr="004746D1" w:rsidRDefault="00763DD9" w:rsidP="00763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63DD9" w:rsidRPr="004746D1" w:rsidRDefault="00763DD9" w:rsidP="00763DD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63DD9" w:rsidRPr="004746D1" w:rsidRDefault="00763DD9" w:rsidP="00763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/>
          <w:b/>
          <w:spacing w:val="-3"/>
          <w:sz w:val="24"/>
          <w:lang w:val="es-ES_tradnl"/>
        </w:rPr>
        <w:t>14 DE SETIEMBRE</w:t>
      </w:r>
      <w:r>
        <w:rPr>
          <w:rFonts w:ascii="Arial" w:hAnsi="Arial"/>
          <w:spacing w:val="-3"/>
          <w:sz w:val="24"/>
          <w:lang w:val="es-ES_tradnl"/>
        </w:rPr>
        <w:t xml:space="preserve"> 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>DE 2016</w:t>
      </w:r>
    </w:p>
    <w:p w:rsidR="00763DD9" w:rsidRPr="004746D1" w:rsidRDefault="00763DD9" w:rsidP="00763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63DD9" w:rsidRPr="004746D1" w:rsidRDefault="00763DD9" w:rsidP="00763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</w:t>
      </w:r>
      <w:r w:rsidRPr="00763DD9">
        <w:rPr>
          <w:rFonts w:ascii="Arial" w:hAnsi="Arial" w:cs="Arial"/>
          <w:b/>
          <w:sz w:val="24"/>
          <w:szCs w:val="24"/>
          <w:lang w:val="es-ES_tradnl"/>
        </w:rPr>
        <w:t>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763DD9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2015-17-1-</w:t>
      </w:r>
      <w:proofErr w:type="gramStart"/>
      <w:r w:rsidRPr="00763DD9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0000439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,</w:t>
      </w:r>
      <w:proofErr w:type="gramEnd"/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4431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8A6A8C" w:rsidRPr="008A6A8C" w:rsidRDefault="008A6A8C" w:rsidP="008A6A8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A6A8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                                                         </w:t>
      </w:r>
    </w:p>
    <w:p w:rsidR="008A6A8C" w:rsidRPr="008A6A8C" w:rsidRDefault="008A6A8C" w:rsidP="008A6A8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763DD9" w:rsidRDefault="008A6A8C" w:rsidP="00763DD9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8A6A8C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VISTO: </w:t>
      </w:r>
      <w:r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las actuaciones remitidas por</w:t>
      </w:r>
      <w:r w:rsidR="00915DB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763DD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</w:t>
      </w:r>
      <w:r w:rsidR="0062400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915DB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Contadora Delegada ante la Intendencia de Rivera, relacionada con la ampliación de la </w:t>
      </w:r>
      <w:r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915DBC"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Licitación Pública Internacional Nº  02/2014 referente al acondicionamiento y desarrollo del barrio “33 Orientales” de la Ciudad de Rivera</w:t>
      </w:r>
      <w:r w:rsidR="005E736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;</w:t>
      </w:r>
    </w:p>
    <w:p w:rsidR="00763DD9" w:rsidRDefault="008A6A8C" w:rsidP="00763DD9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247D0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 xml:space="preserve">RESULTANDO: </w:t>
      </w:r>
      <w:r w:rsidR="001B3AFD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1</w:t>
      </w:r>
      <w:r w:rsidRPr="00F031FC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) </w:t>
      </w:r>
      <w:r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que</w:t>
      </w:r>
      <w:r w:rsidR="00F031FC"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previa conformidad del B.I.D., otorgada</w:t>
      </w:r>
      <w:r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</w:t>
      </w:r>
      <w:r w:rsidR="00F031FC" w:rsidRPr="00F031F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fecha 25/09/014, el Ejecutivo Departamental, mediante Resolución Nº 10925 de fecha 3/10/014, adjudicó la convocatoria, ad referéndum de este Tribunal, a la firma STILER SA, por un total de $ 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>93:065.688,</w:t>
      </w:r>
      <w:r w:rsidR="00F031FC" w:rsidRPr="00F031F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Impuestos y Leyes Sociales incluidos, más ajustes paramétricos;</w:t>
      </w:r>
    </w:p>
    <w:p w:rsidR="002D30F0" w:rsidRDefault="001B3AFD" w:rsidP="002D30F0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8A6A8C" w:rsidRPr="009052B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según informe contable de fecha 22/12/014 del Área Financiero Contable de la Unidad Coordinadora 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>-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PDGS, </w:t>
      </w:r>
      <w:r w:rsidR="009052B5">
        <w:rPr>
          <w:rFonts w:ascii="Arial" w:eastAsia="Times New Roman" w:hAnsi="Arial" w:cs="Arial"/>
          <w:bCs/>
          <w:sz w:val="24"/>
          <w:szCs w:val="24"/>
          <w:lang w:eastAsia="es-ES"/>
        </w:rPr>
        <w:t>la financiación d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el gasto se</w:t>
      </w:r>
      <w:r w:rsid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realiza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cargo al Proyecto 960 “Programa de Desarrollo y Gestión Sub Nacional”, Programa 492, Inciso 24 “Diversos Créditos”, Unidad Ejecutora 002, Presidencia de la República, y financiación 2.1 Endeudamiento Externo, por la suma de $ 73:494.001, más ajustes paramétricos, hasta el equivalente de U$S 3:247.062, el saldo restante, de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$ 19:581.687, más ajustes paramétricos, ser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>á financiado por la Intendencia;</w:t>
      </w:r>
    </w:p>
    <w:p w:rsidR="002873A6" w:rsidRPr="00763DD9" w:rsidRDefault="00A8148D" w:rsidP="002D30F0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8A6A8C" w:rsidRPr="009052B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8A6A8C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sesión de fecha 11/02/015, este Tribunal no formuló observaciones, cometiéndose: </w:t>
      </w:r>
    </w:p>
    <w:p w:rsidR="002873A6" w:rsidRPr="002873A6" w:rsidRDefault="00A8148D" w:rsidP="002873A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3</w:t>
      </w:r>
      <w:r w:rsidR="002873A6" w:rsidRPr="00287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.1)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la Contadora Auditora destacada ante la Presidencia de la República, la intervención de la transferencia de $ 73:494.001</w:t>
      </w:r>
      <w:proofErr w:type="gramStart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 a la Intendencia de Rivera, una vez dictada la resolución correspondiente; y </w:t>
      </w:r>
    </w:p>
    <w:p w:rsidR="00763DD9" w:rsidRDefault="00A8148D" w:rsidP="00763DD9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2873A6" w:rsidRPr="00287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.2)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al Contador Delegado en la Intendencia de Rivera la intervención del gasto de $ 19:581.687</w:t>
      </w:r>
      <w:proofErr w:type="gramStart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paramétricos, una vez imputados el mismo a rubro correspondiente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disponibilidad suficiente; </w:t>
      </w:r>
    </w:p>
    <w:p w:rsidR="007E6A97" w:rsidRDefault="00A8148D" w:rsidP="00763DD9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8A6A8C" w:rsidRPr="007E6A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informe de fecha 4/06/015,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la Auditoría del Tribunal de Cuentas destacada ante la Presidencia de la República, consta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>n:</w:t>
      </w:r>
    </w:p>
    <w:p w:rsidR="008A6A8C" w:rsidRDefault="00A8148D" w:rsidP="007E6A9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7E6A97" w:rsidRPr="00577E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.1)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>la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intervención preventiva de la transferencia a la Intendencia de Rivera para la contratación de la empresa STILER SA, por la suma de 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>$ 73:494.001,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paramétricos, hasta e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>l equivalente de U$S 3:247.062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</w:t>
      </w:r>
    </w:p>
    <w:p w:rsidR="00763DD9" w:rsidRDefault="00A8148D" w:rsidP="00763DD9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7E6A97" w:rsidRPr="00577E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.2)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contralor de las Afectaciones Nº 500 y 501 por $ 42:507.20, (financiamiento 2.1) y $ 10:626.800, (financiamiento 1.1), por la ejecución prevista para el ejercicio 2015, quedando el ejercicio 2016 sujeto a disponibilidad de crédit</w:t>
      </w:r>
      <w:r w:rsidR="00763DD9">
        <w:rPr>
          <w:rFonts w:ascii="Arial" w:eastAsia="Times New Roman" w:hAnsi="Arial" w:cs="Arial"/>
          <w:bCs/>
          <w:sz w:val="24"/>
          <w:szCs w:val="24"/>
          <w:lang w:eastAsia="es-ES"/>
        </w:rPr>
        <w:t>o e imputación correspondiente;</w:t>
      </w:r>
    </w:p>
    <w:p w:rsidR="00E54D66" w:rsidRDefault="00A8148D" w:rsidP="00E54D66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5</w:t>
      </w:r>
      <w:r w:rsidR="008A6A8C"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7E6A97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77E6A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con fecha 25/03/015, se suscribió el contrato entre la Intendencia de Rivera y la firma adjudicataria, por la cual la misma se obliga a ejecutar la obra de referencia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, realizándose en la misma fecha el acta de replanteo e inicio de obra</w:t>
      </w:r>
      <w:r w:rsidR="009C02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partir del cual se computa el plazo de la misma, fijado en 12 meses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</w:p>
    <w:p w:rsidR="00EA62AE" w:rsidRPr="00EA62AE" w:rsidRDefault="007241D4" w:rsidP="00E54D66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</w:t>
      </w:r>
      <w:r w:rsidR="009C02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Resolución Nº 085/2015 de fecha 22/05/015, 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la Oficina de Planeamiento y Presupuesto, en ejercicio de atribuciones delegadas del Poder Ejecutivo, autoriz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>ó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transferencia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</w:t>
      </w:r>
      <w:r w:rsidR="00894551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$ 73:494.001, hasta el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equivalente de U$S 3:247.062,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una vez presentada la documentación correspondient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>e por la Intendencia de Rivera;</w:t>
      </w:r>
    </w:p>
    <w:p w:rsidR="00E54D66" w:rsidRDefault="00EA62AE" w:rsidP="00E54D66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241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7</w:t>
      </w:r>
      <w:r w:rsidR="00C36D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fecha 4/06/015, </w:t>
      </w:r>
      <w:r w:rsidR="007241D4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 </w:t>
      </w:r>
      <w:r w:rsidR="007241D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Contador Auditor Destacado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ante la Presidencia de la República, intervino preventivamente la transferencia a la Intendencia de Rivera señalada en el </w:t>
      </w:r>
      <w:r w:rsidR="00894551" w:rsidRPr="00D36F4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Resultando </w:t>
      </w:r>
      <w:r w:rsidR="00D36F4B" w:rsidRPr="00D36F4B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="00C800F2"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>presente Resolución, controlándose las Afectaciones Nº 500 y 501 por la ejecución p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>revista para el ejercicio 2015;</w:t>
      </w:r>
    </w:p>
    <w:p w:rsidR="00E54D66" w:rsidRDefault="007241D4" w:rsidP="00E54D66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</w:t>
      </w:r>
      <w:r w:rsidR="00894551" w:rsidRPr="008945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en informe de fecha 20/04/015, la Contadora Delegada del Tribunal de Cuentas ante la Intendencia de Rivera, observó el gasto po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r un importe de $ 19:581.687,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contar las actuaciones con principio de ejecución, contraviniendo lo dispuesto por la</w:t>
      </w:r>
      <w:r w:rsidR="000102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Constitución en su Art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ículo</w:t>
      </w:r>
      <w:r w:rsidR="000102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211 </w:t>
      </w:r>
      <w:proofErr w:type="spellStart"/>
      <w:r w:rsidR="000102CD">
        <w:rPr>
          <w:rFonts w:ascii="Arial" w:eastAsia="Times New Roman" w:hAnsi="Arial" w:cs="Arial"/>
          <w:bCs/>
          <w:sz w:val="24"/>
          <w:szCs w:val="24"/>
          <w:lang w:eastAsia="es-ES"/>
        </w:rPr>
        <w:t>Li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teeral</w:t>
      </w:r>
      <w:proofErr w:type="spellEnd"/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B) y po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>r el TOCAF, en su Art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ículo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69</w:t>
      </w:r>
      <w:r w:rsidR="00624004">
        <w:rPr>
          <w:rFonts w:ascii="Arial" w:eastAsia="Times New Roman" w:hAnsi="Arial" w:cs="Arial"/>
          <w:bCs/>
          <w:sz w:val="24"/>
          <w:szCs w:val="24"/>
          <w:lang w:eastAsia="es-ES"/>
        </w:rPr>
        <w:t>. P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or Resolución del Ordenador competente Nº 401/15 de fecha 11/06/015, </w:t>
      </w:r>
      <w:r w:rsidR="00D3421F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se reiteró el gasto</w:t>
      </w:r>
      <w:r w:rsidR="00624004">
        <w:rPr>
          <w:rFonts w:ascii="Arial" w:eastAsia="Times New Roman" w:hAnsi="Arial" w:cs="Arial"/>
          <w:bCs/>
          <w:sz w:val="24"/>
          <w:szCs w:val="24"/>
          <w:lang w:eastAsia="es-ES"/>
        </w:rPr>
        <w:t>, y ratificada la observación con fecha 1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º</w:t>
      </w:r>
      <w:r w:rsidR="00624004">
        <w:rPr>
          <w:rFonts w:ascii="Arial" w:eastAsia="Times New Roman" w:hAnsi="Arial" w:cs="Arial"/>
          <w:bCs/>
          <w:sz w:val="24"/>
          <w:szCs w:val="24"/>
          <w:lang w:eastAsia="es-ES"/>
        </w:rPr>
        <w:t>/6/2016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</w:p>
    <w:p w:rsidR="00E54D66" w:rsidRDefault="00624004" w:rsidP="00E54D66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9</w:t>
      </w:r>
      <w:r w:rsidR="00D3421F" w:rsidRPr="00D3421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con la conformidad de la firma adjudicataria, otorgada con fecha 17/03/016, </w:t>
      </w:r>
      <w:r w:rsidR="00475FC4">
        <w:rPr>
          <w:rFonts w:ascii="Arial" w:eastAsia="Times New Roman" w:hAnsi="Arial" w:cs="Arial"/>
          <w:bCs/>
          <w:sz w:val="24"/>
          <w:szCs w:val="24"/>
          <w:lang w:eastAsia="es-ES"/>
        </w:rPr>
        <w:t>mediante la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Resolución Nº 3404 el Ejecutivo Departamental dispuso</w:t>
      </w:r>
      <w:r w:rsidR="00FD1CC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ampliación, en un 50,17%, </w:t>
      </w:r>
      <w:r w:rsidR="00475FC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FD1CC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contratación emergente de la </w:t>
      </w:r>
      <w:r w:rsidR="0016633C">
        <w:rPr>
          <w:rFonts w:ascii="Arial" w:eastAsia="Times New Roman" w:hAnsi="Arial" w:cs="Arial"/>
          <w:bCs/>
          <w:sz w:val="24"/>
          <w:szCs w:val="24"/>
          <w:lang w:eastAsia="es-ES"/>
        </w:rPr>
        <w:t>contratación original con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STILER SA;</w:t>
      </w:r>
    </w:p>
    <w:p w:rsidR="00E54D66" w:rsidRDefault="00487216" w:rsidP="00E54D66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872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16633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0</w:t>
      </w:r>
      <w:r w:rsidRPr="004872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que con fecha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29/03/016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0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>4/04/016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el B.I.D.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la Oficina de Planeamiento y Presupuesto respectivamente,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no formula</w:t>
      </w:r>
      <w:r w:rsidR="00B72F80">
        <w:rPr>
          <w:rFonts w:ascii="Arial" w:eastAsia="Times New Roman" w:hAnsi="Arial" w:cs="Arial"/>
          <w:bCs/>
          <w:sz w:val="24"/>
          <w:szCs w:val="24"/>
          <w:lang w:eastAsia="es-ES"/>
        </w:rPr>
        <w:t>ron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objeciones a la ampliación de la referencia, cuyo monto ascie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nde a la suma de $ 46:690.037, (I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VA y Leyes Sociales incluidas),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equivalente a U$S 2:062.827,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B72F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>cargo al P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rograma Fondo de Desarrollo del Interior;</w:t>
      </w:r>
    </w:p>
    <w:p w:rsidR="00E54D66" w:rsidRDefault="00376850" w:rsidP="00E54D66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3768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B72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Pr="003768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que el gasto, imputado con cargo al Programa 203 O.D.G. 3.8.9, con una disponibilid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>ad excedida en $ 60.895.040, fue observado por este Tribunal en Sesión de fecha 1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º</w:t>
      </w:r>
      <w:r w:rsidR="005E736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/06/2016 por carecer de disponibilidad </w:t>
      </w:r>
      <w:r w:rsidR="006B235D">
        <w:rPr>
          <w:rFonts w:ascii="Arial" w:eastAsia="Times New Roman" w:hAnsi="Arial" w:cs="Arial"/>
          <w:bCs/>
          <w:sz w:val="24"/>
          <w:szCs w:val="24"/>
          <w:lang w:eastAsia="es-ES"/>
        </w:rPr>
        <w:t>presupuestal</w:t>
      </w:r>
      <w:r w:rsidR="00B72F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No consta </w:t>
      </w:r>
      <w:r w:rsidR="006B235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reiteración del </w:t>
      </w:r>
      <w:r w:rsidR="00B72F80">
        <w:rPr>
          <w:rFonts w:ascii="Arial" w:eastAsia="Times New Roman" w:hAnsi="Arial" w:cs="Arial"/>
          <w:bCs/>
          <w:sz w:val="24"/>
          <w:szCs w:val="24"/>
          <w:lang w:eastAsia="es-ES"/>
        </w:rPr>
        <w:t>mismo</w:t>
      </w:r>
      <w:r w:rsidR="006B235D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</w:p>
    <w:p w:rsidR="00E54D66" w:rsidRDefault="00850EC9" w:rsidP="00E54D66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50EC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B72F8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850EC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874137">
        <w:rPr>
          <w:rFonts w:ascii="Arial" w:eastAsia="Times New Roman" w:hAnsi="Arial" w:cs="Arial"/>
          <w:bCs/>
          <w:sz w:val="24"/>
          <w:szCs w:val="24"/>
          <w:lang w:eastAsia="es-ES"/>
        </w:rPr>
        <w:t>surge de las actuaciones solicitud ampliación de plazo por la empresa por contingencias climáticas y paro. D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 informe jurídico de fecha 22/06/2016, surge que se ha </w:t>
      </w:r>
      <w:r w:rsidR="00874137">
        <w:rPr>
          <w:rFonts w:ascii="Arial" w:eastAsia="Times New Roman" w:hAnsi="Arial" w:cs="Arial"/>
          <w:bCs/>
          <w:sz w:val="24"/>
          <w:szCs w:val="24"/>
          <w:lang w:eastAsia="es-ES"/>
        </w:rPr>
        <w:t>concedido la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74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extensión del plazo de 70 días hábiles </w:t>
      </w:r>
      <w:r w:rsidR="00B72F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del plazo de entrega </w:t>
      </w:r>
      <w:r w:rsidR="004E0961">
        <w:rPr>
          <w:rFonts w:ascii="Arial" w:eastAsia="Times New Roman" w:hAnsi="Arial" w:cs="Arial"/>
          <w:bCs/>
          <w:sz w:val="24"/>
          <w:szCs w:val="24"/>
          <w:lang w:eastAsia="es-ES"/>
        </w:rPr>
        <w:t>sin que existiera acto expreso</w:t>
      </w:r>
      <w:r w:rsidR="00B72F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4E0961">
        <w:rPr>
          <w:rFonts w:ascii="Arial" w:eastAsia="Times New Roman" w:hAnsi="Arial" w:cs="Arial"/>
          <w:bCs/>
          <w:sz w:val="24"/>
          <w:szCs w:val="24"/>
          <w:lang w:eastAsia="es-ES"/>
        </w:rPr>
        <w:t>disponiéndola</w:t>
      </w:r>
      <w:r w:rsidR="00313A41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</w:p>
    <w:p w:rsidR="00E54D66" w:rsidRDefault="00D03309" w:rsidP="00E54D66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1</w:t>
      </w:r>
      <w:r w:rsidR="0087413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74137" w:rsidRPr="00874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se agrega contrato </w:t>
      </w:r>
      <w:r w:rsidR="00874137">
        <w:rPr>
          <w:rFonts w:ascii="Arial" w:eastAsia="Times New Roman" w:hAnsi="Arial" w:cs="Arial"/>
          <w:bCs/>
          <w:sz w:val="24"/>
          <w:szCs w:val="24"/>
          <w:lang w:eastAsia="es-ES"/>
        </w:rPr>
        <w:t>suscrito con</w:t>
      </w:r>
      <w:r w:rsidR="00874137" w:rsidRPr="00874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fecha 22/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0</w:t>
      </w:r>
      <w:r w:rsidR="00874137" w:rsidRPr="00874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7/2016 por el cual se </w:t>
      </w:r>
      <w:r w:rsidR="003C12B0" w:rsidRPr="00874137">
        <w:rPr>
          <w:rFonts w:ascii="Arial" w:eastAsia="Times New Roman" w:hAnsi="Arial" w:cs="Arial"/>
          <w:bCs/>
          <w:sz w:val="24"/>
          <w:szCs w:val="24"/>
          <w:lang w:eastAsia="es-ES"/>
        </w:rPr>
        <w:t>amplía</w:t>
      </w:r>
      <w:r w:rsidR="00874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50,17% de </w:t>
      </w:r>
      <w:r w:rsidR="00874137" w:rsidRPr="00874137">
        <w:rPr>
          <w:rFonts w:ascii="Arial" w:eastAsia="Times New Roman" w:hAnsi="Arial" w:cs="Arial"/>
          <w:bCs/>
          <w:sz w:val="24"/>
          <w:szCs w:val="24"/>
          <w:lang w:eastAsia="es-ES"/>
        </w:rPr>
        <w:t>la obra</w:t>
      </w:r>
      <w:r w:rsidR="00E54D66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874137" w:rsidRPr="008741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sin indicar el objeto de la misma; </w:t>
      </w:r>
    </w:p>
    <w:p w:rsidR="006B235D" w:rsidRPr="00850EC9" w:rsidRDefault="00874137" w:rsidP="00E54D66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DD450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14) </w:t>
      </w:r>
      <w:r w:rsidR="006B235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en la oportunidad, 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>con la conformidad de la firma adju</w:t>
      </w:r>
      <w:r w:rsidR="00850EC9">
        <w:rPr>
          <w:rFonts w:ascii="Arial" w:eastAsia="Times New Roman" w:hAnsi="Arial" w:cs="Arial"/>
          <w:bCs/>
          <w:sz w:val="24"/>
          <w:szCs w:val="24"/>
          <w:lang w:eastAsia="es-ES"/>
        </w:rPr>
        <w:t>dicataria, otorgada con fecha 22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>/0</w:t>
      </w:r>
      <w:r w:rsidR="00850EC9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>/016</w:t>
      </w:r>
      <w:r w:rsidR="003C12B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para la realización las Pluviales Chasque de los Santos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mediante la Resolución Nº </w:t>
      </w:r>
      <w:r w:rsidR="00850EC9">
        <w:rPr>
          <w:rFonts w:ascii="Arial" w:eastAsia="Times New Roman" w:hAnsi="Arial" w:cs="Arial"/>
          <w:bCs/>
          <w:sz w:val="24"/>
          <w:szCs w:val="24"/>
          <w:lang w:eastAsia="es-ES"/>
        </w:rPr>
        <w:t>9199/2016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Ejecutivo Departamental dispuso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una nueva 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ampliación, en un </w:t>
      </w:r>
      <w:r w:rsidR="00850EC9">
        <w:rPr>
          <w:rFonts w:ascii="Arial" w:eastAsia="Times New Roman" w:hAnsi="Arial" w:cs="Arial"/>
          <w:bCs/>
          <w:sz w:val="24"/>
          <w:szCs w:val="24"/>
          <w:lang w:eastAsia="es-ES"/>
        </w:rPr>
        <w:t>24,83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>%</w:t>
      </w:r>
      <w:r w:rsidR="003C12B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misma</w:t>
      </w:r>
      <w:r w:rsidR="00850EC9" w:rsidRPr="00850EC9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</w:p>
    <w:p w:rsidR="00894551" w:rsidRPr="00850EC9" w:rsidRDefault="00850EC9" w:rsidP="00E54D66">
      <w:pPr>
        <w:spacing w:after="0" w:line="360" w:lineRule="auto"/>
        <w:ind w:firstLine="255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50EC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1</w:t>
      </w:r>
      <w:r w:rsidR="00DD4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5</w:t>
      </w:r>
      <w:r w:rsidRPr="00850EC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) </w:t>
      </w:r>
      <w:r w:rsidRPr="00850EC9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que </w:t>
      </w:r>
      <w:r w:rsidR="003C12B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en informe de fecha 1/8/2016 se indica que la obra se financiará con cargo al Fondo de Desarrollo del Interior y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consta informe contable </w:t>
      </w:r>
      <w:r w:rsidR="003C12B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el programa 203, ODG 3.8.9, </w:t>
      </w:r>
      <w:r w:rsidR="003C12B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el que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carece de disponibilidad presupuestal</w:t>
      </w:r>
      <w:r w:rsidR="003C12B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, estando excedido en $ 62</w:t>
      </w:r>
      <w:r w:rsidR="00E54D66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:</w:t>
      </w:r>
      <w:r w:rsidR="003C12B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051572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;</w:t>
      </w:r>
    </w:p>
    <w:p w:rsidR="00C36D50" w:rsidRDefault="008A6A8C" w:rsidP="00E54D6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C53300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CONSIDERANDO</w:t>
      </w:r>
      <w:r w:rsidRPr="00024A3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: 1) </w:t>
      </w:r>
      <w:r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</w:t>
      </w:r>
      <w:r w:rsidR="00C36D50"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ampliación de referencia </w:t>
      </w:r>
      <w:r w:rsidR="006F52C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será financiada por el Fondo de Desarrollo del Interior, condición distinta a la original, que implica que las consideraciones vertidas por este Tribunal respecto de la aplicación de las previsiones del </w:t>
      </w:r>
      <w:r w:rsidR="00E54D6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</w:t>
      </w:r>
      <w:r w:rsidR="006F52C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rt</w:t>
      </w:r>
      <w:r w:rsidR="00E54D6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ículo</w:t>
      </w:r>
      <w:r w:rsidR="006F52C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45 del TOCAF, no sean extensibles a la ampliación proyectada, debiéndose haber ac</w:t>
      </w:r>
      <w:r w:rsidR="00E54D6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udido a los procedimientos del A</w:t>
      </w:r>
      <w:r w:rsidR="006F52C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rtículo 33 del </w:t>
      </w:r>
      <w:r w:rsidR="00850EC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TOCAF;</w:t>
      </w:r>
    </w:p>
    <w:p w:rsidR="00961A76" w:rsidRDefault="00961A76" w:rsidP="00E54D66">
      <w:pPr>
        <w:spacing w:after="0" w:line="360" w:lineRule="auto"/>
        <w:ind w:firstLine="2977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961A76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2)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en consecuencia no resulta aplicable, lo previsto por el </w:t>
      </w:r>
      <w:r w:rsidR="00D64E5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rtículo 74 del TOCAF que exige que la ampliación se realice en las mismas condiciones que el contrato original; </w:t>
      </w:r>
    </w:p>
    <w:p w:rsidR="00024A37" w:rsidRPr="00024A37" w:rsidRDefault="00313A41" w:rsidP="00D64E5C">
      <w:pPr>
        <w:spacing w:after="0" w:line="360" w:lineRule="auto"/>
        <w:ind w:firstLine="2977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13A41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3)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que </w:t>
      </w:r>
      <w:r w:rsidR="00024A37"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rubro de imputación</w:t>
      </w:r>
      <w:r w:rsidR="00A7795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del gasto</w:t>
      </w:r>
      <w:r w:rsidR="00024A37"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carece de disponibilidad presupuestal, contraviniéndose las previsio</w:t>
      </w:r>
      <w:r w:rsidR="00D64E5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nes del Artículo </w:t>
      </w:r>
      <w:r w:rsidR="00850EC9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15 del TOCAF;</w:t>
      </w:r>
    </w:p>
    <w:p w:rsidR="00961A76" w:rsidRDefault="00961A76" w:rsidP="00961A76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8A6A8C" w:rsidRPr="00376850" w:rsidRDefault="008A6A8C" w:rsidP="00D64E5C">
      <w:pPr>
        <w:keepNext/>
        <w:spacing w:after="0" w:line="360" w:lineRule="auto"/>
        <w:ind w:firstLine="851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37685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ATENTO: 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a lo precedentemente exp</w:t>
      </w:r>
      <w:r w:rsidR="00D64E5C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uesto y a lo establecido en el Artículo 211 L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iteral B) de la Constitución de la República;</w:t>
      </w:r>
    </w:p>
    <w:p w:rsidR="008A6A8C" w:rsidRPr="00024A37" w:rsidRDefault="008A6A8C" w:rsidP="008A6A8C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024A3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EL TRIBUNAL ACUERDA</w:t>
      </w:r>
    </w:p>
    <w:p w:rsidR="00024A37" w:rsidRPr="00024A37" w:rsidRDefault="00D64E5C" w:rsidP="00D64E5C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1) </w:t>
      </w:r>
      <w:r w:rsidR="00313A41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Observar el gasto;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y</w:t>
      </w:r>
    </w:p>
    <w:p w:rsidR="008A6A8C" w:rsidRPr="00024A37" w:rsidRDefault="00D64E5C" w:rsidP="00D64E5C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lastRenderedPageBreak/>
        <w:t xml:space="preserve">2) </w:t>
      </w:r>
      <w:r w:rsidR="008A6A8C" w:rsidRPr="00024A37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Devolver las actuaciones.</w:t>
      </w:r>
    </w:p>
    <w:p w:rsidR="008A6A8C" w:rsidRDefault="008A6A8C" w:rsidP="008A6A8C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D64E5C" w:rsidRPr="00024A37" w:rsidRDefault="00D64E5C" w:rsidP="008A6A8C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lc</w:t>
      </w:r>
      <w:proofErr w:type="spellEnd"/>
      <w:proofErr w:type="gramEnd"/>
    </w:p>
    <w:sectPr w:rsidR="00D64E5C" w:rsidRPr="00024A37" w:rsidSect="00C04CF4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5C049C20"/>
    <w:lvl w:ilvl="0" w:tplc="076AA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8C"/>
    <w:rsid w:val="000102CD"/>
    <w:rsid w:val="00024A37"/>
    <w:rsid w:val="000C2A4D"/>
    <w:rsid w:val="00161C50"/>
    <w:rsid w:val="0016633C"/>
    <w:rsid w:val="00166A4A"/>
    <w:rsid w:val="0018727D"/>
    <w:rsid w:val="001B3AFD"/>
    <w:rsid w:val="00247D08"/>
    <w:rsid w:val="00275788"/>
    <w:rsid w:val="002873A6"/>
    <w:rsid w:val="002A4D33"/>
    <w:rsid w:val="002D30F0"/>
    <w:rsid w:val="00313A41"/>
    <w:rsid w:val="00376850"/>
    <w:rsid w:val="003C12B0"/>
    <w:rsid w:val="003E01D4"/>
    <w:rsid w:val="00475FC4"/>
    <w:rsid w:val="00487216"/>
    <w:rsid w:val="004E0961"/>
    <w:rsid w:val="00505425"/>
    <w:rsid w:val="00577E6A"/>
    <w:rsid w:val="005E7365"/>
    <w:rsid w:val="00624004"/>
    <w:rsid w:val="006B235D"/>
    <w:rsid w:val="006F52C5"/>
    <w:rsid w:val="007241D4"/>
    <w:rsid w:val="00763DD9"/>
    <w:rsid w:val="007E6A97"/>
    <w:rsid w:val="008174C7"/>
    <w:rsid w:val="00850EC9"/>
    <w:rsid w:val="00874137"/>
    <w:rsid w:val="00894551"/>
    <w:rsid w:val="008A6A8C"/>
    <w:rsid w:val="008E0A61"/>
    <w:rsid w:val="009052B5"/>
    <w:rsid w:val="00915DBC"/>
    <w:rsid w:val="00961A76"/>
    <w:rsid w:val="009B6AF2"/>
    <w:rsid w:val="009C0251"/>
    <w:rsid w:val="00A7795D"/>
    <w:rsid w:val="00A8148D"/>
    <w:rsid w:val="00B72F80"/>
    <w:rsid w:val="00B92A8B"/>
    <w:rsid w:val="00BB3BE8"/>
    <w:rsid w:val="00C030AE"/>
    <w:rsid w:val="00C04CF4"/>
    <w:rsid w:val="00C36D50"/>
    <w:rsid w:val="00C53300"/>
    <w:rsid w:val="00C800F2"/>
    <w:rsid w:val="00C915B9"/>
    <w:rsid w:val="00D03309"/>
    <w:rsid w:val="00D3421F"/>
    <w:rsid w:val="00D36F4B"/>
    <w:rsid w:val="00D64E5C"/>
    <w:rsid w:val="00D92BDC"/>
    <w:rsid w:val="00DD450A"/>
    <w:rsid w:val="00E54D66"/>
    <w:rsid w:val="00EA62AE"/>
    <w:rsid w:val="00EF62FD"/>
    <w:rsid w:val="00F031FC"/>
    <w:rsid w:val="00F91F1F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4E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4E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OVIEDO PELAEZ</dc:creator>
  <cp:lastModifiedBy>Tribunal1</cp:lastModifiedBy>
  <cp:revision>7</cp:revision>
  <cp:lastPrinted>2016-09-21T18:15:00Z</cp:lastPrinted>
  <dcterms:created xsi:type="dcterms:W3CDTF">2016-09-21T17:54:00Z</dcterms:created>
  <dcterms:modified xsi:type="dcterms:W3CDTF">2016-09-21T18:15:00Z</dcterms:modified>
</cp:coreProperties>
</file>