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B7D" w:rsidRPr="00740B7D" w:rsidRDefault="00740B7D" w:rsidP="00740B7D">
      <w:pPr>
        <w:tabs>
          <w:tab w:val="center" w:pos="4253"/>
        </w:tabs>
        <w:suppressAutoHyphens/>
        <w:jc w:val="right"/>
        <w:rPr>
          <w:rFonts w:ascii="Arial" w:eastAsia="Calibri" w:hAnsi="Arial" w:cs="Arial"/>
          <w:b/>
          <w:sz w:val="28"/>
          <w:szCs w:val="28"/>
          <w:lang w:val="es-ES_tradnl"/>
        </w:rPr>
      </w:pPr>
      <w:r w:rsidRPr="00740B7D">
        <w:rPr>
          <w:rFonts w:ascii="Arial" w:eastAsia="Calibri" w:hAnsi="Arial" w:cs="Arial"/>
          <w:b/>
          <w:sz w:val="28"/>
          <w:szCs w:val="28"/>
          <w:lang w:val="es-ES_tradnl"/>
        </w:rPr>
        <w:t xml:space="preserve">RES. </w:t>
      </w:r>
      <w:r w:rsidR="00181960">
        <w:rPr>
          <w:rFonts w:ascii="Arial" w:eastAsia="Calibri" w:hAnsi="Arial" w:cs="Arial"/>
          <w:b/>
          <w:sz w:val="28"/>
          <w:szCs w:val="28"/>
          <w:lang w:val="es-ES_tradnl"/>
        </w:rPr>
        <w:t>3276</w:t>
      </w:r>
      <w:r w:rsidRPr="00740B7D">
        <w:rPr>
          <w:rFonts w:ascii="Arial" w:eastAsia="Calibri" w:hAnsi="Arial" w:cs="Arial"/>
          <w:b/>
          <w:sz w:val="28"/>
          <w:szCs w:val="28"/>
          <w:lang w:val="es-ES_tradnl"/>
        </w:rPr>
        <w:t>/16</w:t>
      </w:r>
    </w:p>
    <w:p w:rsidR="00740B7D" w:rsidRPr="00740B7D" w:rsidRDefault="00740B7D" w:rsidP="00740B7D">
      <w:pPr>
        <w:tabs>
          <w:tab w:val="center" w:pos="4253"/>
        </w:tabs>
        <w:suppressAutoHyphens/>
        <w:spacing w:after="0" w:line="240" w:lineRule="auto"/>
        <w:jc w:val="center"/>
        <w:rPr>
          <w:rFonts w:ascii="Arial" w:eastAsia="Calibri" w:hAnsi="Arial" w:cs="Arial"/>
          <w:b/>
          <w:sz w:val="24"/>
          <w:szCs w:val="24"/>
          <w:lang w:val="es-ES_tradnl"/>
        </w:rPr>
      </w:pPr>
      <w:r w:rsidRPr="00740B7D">
        <w:rPr>
          <w:rFonts w:ascii="Arial" w:eastAsia="Calibri" w:hAnsi="Arial" w:cs="Arial"/>
          <w:b/>
          <w:sz w:val="24"/>
          <w:szCs w:val="24"/>
          <w:lang w:val="es-ES_tradnl"/>
        </w:rPr>
        <w:t>RESOLUCION ADOPTADA POR EL</w:t>
      </w:r>
    </w:p>
    <w:p w:rsidR="00740B7D" w:rsidRPr="00740B7D" w:rsidRDefault="00740B7D" w:rsidP="00740B7D">
      <w:pPr>
        <w:tabs>
          <w:tab w:val="left" w:pos="-720"/>
        </w:tabs>
        <w:suppressAutoHyphens/>
        <w:spacing w:after="0" w:line="240" w:lineRule="auto"/>
        <w:jc w:val="center"/>
        <w:rPr>
          <w:rFonts w:ascii="Arial" w:eastAsia="Calibri" w:hAnsi="Arial" w:cs="Arial"/>
          <w:b/>
          <w:sz w:val="24"/>
          <w:szCs w:val="24"/>
          <w:lang w:val="es-ES_tradnl"/>
        </w:rPr>
      </w:pPr>
    </w:p>
    <w:p w:rsidR="00740B7D" w:rsidRPr="00740B7D" w:rsidRDefault="00740B7D" w:rsidP="00740B7D">
      <w:pPr>
        <w:tabs>
          <w:tab w:val="center" w:pos="4253"/>
        </w:tabs>
        <w:suppressAutoHyphens/>
        <w:spacing w:after="0" w:line="240" w:lineRule="auto"/>
        <w:jc w:val="center"/>
        <w:rPr>
          <w:rFonts w:ascii="Arial" w:eastAsia="Calibri" w:hAnsi="Arial" w:cs="Arial"/>
          <w:b/>
          <w:sz w:val="24"/>
          <w:szCs w:val="24"/>
          <w:lang w:val="es-ES_tradnl"/>
        </w:rPr>
      </w:pPr>
      <w:r w:rsidRPr="00740B7D">
        <w:rPr>
          <w:rFonts w:ascii="Arial" w:eastAsia="Calibri" w:hAnsi="Arial" w:cs="Arial"/>
          <w:b/>
          <w:sz w:val="24"/>
          <w:szCs w:val="24"/>
          <w:lang w:val="es-ES_tradnl"/>
        </w:rPr>
        <w:t>TRIBUNAL DE CUENTAS</w:t>
      </w:r>
    </w:p>
    <w:p w:rsidR="00740B7D" w:rsidRPr="00740B7D" w:rsidRDefault="00740B7D" w:rsidP="00740B7D">
      <w:pPr>
        <w:tabs>
          <w:tab w:val="left" w:pos="-720"/>
        </w:tabs>
        <w:suppressAutoHyphens/>
        <w:spacing w:after="0" w:line="240" w:lineRule="auto"/>
        <w:jc w:val="center"/>
        <w:rPr>
          <w:rFonts w:ascii="Arial" w:eastAsia="Calibri" w:hAnsi="Arial" w:cs="Arial"/>
          <w:b/>
          <w:sz w:val="24"/>
          <w:szCs w:val="24"/>
          <w:lang w:val="es-ES_tradnl"/>
        </w:rPr>
      </w:pPr>
    </w:p>
    <w:p w:rsidR="00740B7D" w:rsidRPr="00740B7D" w:rsidRDefault="00740B7D" w:rsidP="00740B7D">
      <w:pPr>
        <w:tabs>
          <w:tab w:val="center" w:pos="4253"/>
        </w:tabs>
        <w:suppressAutoHyphens/>
        <w:spacing w:after="0" w:line="240" w:lineRule="auto"/>
        <w:jc w:val="center"/>
        <w:rPr>
          <w:rFonts w:ascii="Arial" w:eastAsia="Calibri" w:hAnsi="Arial" w:cs="Arial"/>
          <w:b/>
          <w:sz w:val="24"/>
          <w:szCs w:val="24"/>
          <w:lang w:val="es-ES_tradnl"/>
        </w:rPr>
      </w:pPr>
      <w:r w:rsidRPr="00740B7D">
        <w:rPr>
          <w:rFonts w:ascii="Arial" w:eastAsia="Calibri" w:hAnsi="Arial" w:cs="Arial"/>
          <w:b/>
          <w:sz w:val="24"/>
          <w:szCs w:val="24"/>
          <w:lang w:val="es-ES_tradnl"/>
        </w:rPr>
        <w:t>EN SESION DE FECHA 14 DE SETIEMBRE DE 2016</w:t>
      </w:r>
    </w:p>
    <w:p w:rsidR="00740B7D" w:rsidRPr="00740B7D" w:rsidRDefault="00740B7D" w:rsidP="00740B7D">
      <w:pPr>
        <w:tabs>
          <w:tab w:val="center" w:pos="4253"/>
        </w:tabs>
        <w:suppressAutoHyphens/>
        <w:spacing w:after="0" w:line="240" w:lineRule="auto"/>
        <w:jc w:val="center"/>
        <w:rPr>
          <w:rFonts w:ascii="Arial" w:eastAsia="Calibri" w:hAnsi="Arial" w:cs="Arial"/>
          <w:b/>
          <w:sz w:val="24"/>
          <w:szCs w:val="24"/>
          <w:lang w:val="es-ES_tradnl"/>
        </w:rPr>
      </w:pPr>
    </w:p>
    <w:p w:rsidR="00740B7D" w:rsidRPr="00740B7D" w:rsidRDefault="00740B7D" w:rsidP="00740B7D">
      <w:pPr>
        <w:tabs>
          <w:tab w:val="center" w:pos="4253"/>
        </w:tabs>
        <w:suppressAutoHyphens/>
        <w:spacing w:after="0" w:line="240" w:lineRule="auto"/>
        <w:jc w:val="center"/>
        <w:rPr>
          <w:rFonts w:ascii="Arial" w:eastAsia="Calibri" w:hAnsi="Arial" w:cs="Arial"/>
          <w:b/>
          <w:sz w:val="24"/>
          <w:szCs w:val="24"/>
          <w:lang w:val="es-UY"/>
        </w:rPr>
      </w:pPr>
      <w:r w:rsidRPr="00740B7D">
        <w:rPr>
          <w:rFonts w:ascii="Arial" w:eastAsia="Calibri" w:hAnsi="Arial" w:cs="Arial"/>
          <w:b/>
          <w:sz w:val="24"/>
          <w:szCs w:val="24"/>
          <w:lang w:val="es-UY"/>
        </w:rPr>
        <w:t>(E. E. Nº 201</w:t>
      </w:r>
      <w:r>
        <w:rPr>
          <w:rFonts w:ascii="Arial" w:eastAsia="Calibri" w:hAnsi="Arial" w:cs="Arial"/>
          <w:b/>
          <w:sz w:val="24"/>
          <w:szCs w:val="24"/>
          <w:lang w:val="es-UY"/>
        </w:rPr>
        <w:t>6</w:t>
      </w:r>
      <w:r w:rsidRPr="00740B7D">
        <w:rPr>
          <w:rFonts w:ascii="Arial" w:eastAsia="Calibri" w:hAnsi="Arial" w:cs="Arial"/>
          <w:b/>
          <w:sz w:val="24"/>
          <w:szCs w:val="24"/>
          <w:lang w:val="es-UY"/>
        </w:rPr>
        <w:t>-17-1-000</w:t>
      </w:r>
      <w:r>
        <w:rPr>
          <w:rFonts w:ascii="Arial" w:eastAsia="Calibri" w:hAnsi="Arial" w:cs="Arial"/>
          <w:b/>
          <w:sz w:val="24"/>
          <w:szCs w:val="24"/>
          <w:lang w:val="es-UY"/>
        </w:rPr>
        <w:t>5946</w:t>
      </w:r>
      <w:r w:rsidRPr="00740B7D">
        <w:rPr>
          <w:rFonts w:ascii="Arial" w:eastAsia="Calibri" w:hAnsi="Arial" w:cs="Arial"/>
          <w:b/>
          <w:sz w:val="24"/>
          <w:szCs w:val="24"/>
          <w:lang w:val="es-UY"/>
        </w:rPr>
        <w:t xml:space="preserve">, </w:t>
      </w:r>
      <w:proofErr w:type="spellStart"/>
      <w:r w:rsidRPr="00740B7D">
        <w:rPr>
          <w:rFonts w:ascii="Arial" w:eastAsia="Calibri" w:hAnsi="Arial" w:cs="Arial"/>
          <w:b/>
          <w:sz w:val="24"/>
          <w:szCs w:val="24"/>
          <w:lang w:val="es-UY"/>
        </w:rPr>
        <w:t>Ent</w:t>
      </w:r>
      <w:proofErr w:type="spellEnd"/>
      <w:r w:rsidRPr="00740B7D">
        <w:rPr>
          <w:rFonts w:ascii="Arial" w:eastAsia="Calibri" w:hAnsi="Arial" w:cs="Arial"/>
          <w:b/>
          <w:sz w:val="24"/>
          <w:szCs w:val="24"/>
          <w:lang w:val="es-UY"/>
        </w:rPr>
        <w:t>. N° 4</w:t>
      </w:r>
      <w:r>
        <w:rPr>
          <w:rFonts w:ascii="Arial" w:eastAsia="Calibri" w:hAnsi="Arial" w:cs="Arial"/>
          <w:b/>
          <w:sz w:val="24"/>
          <w:szCs w:val="24"/>
          <w:lang w:val="es-UY"/>
        </w:rPr>
        <w:t>541</w:t>
      </w:r>
      <w:r w:rsidRPr="00740B7D">
        <w:rPr>
          <w:rFonts w:ascii="Arial" w:eastAsia="Calibri" w:hAnsi="Arial" w:cs="Arial"/>
          <w:b/>
          <w:sz w:val="24"/>
          <w:szCs w:val="24"/>
          <w:lang w:val="es-UY"/>
        </w:rPr>
        <w:t>/16)</w:t>
      </w:r>
    </w:p>
    <w:p w:rsidR="00740B7D" w:rsidRDefault="00740B7D" w:rsidP="00567BCB">
      <w:pPr>
        <w:rPr>
          <w:rFonts w:ascii="Arial" w:hAnsi="Arial" w:cs="Arial"/>
          <w:b/>
          <w:sz w:val="24"/>
          <w:szCs w:val="24"/>
        </w:rPr>
      </w:pPr>
    </w:p>
    <w:p w:rsidR="004967F8" w:rsidRDefault="00567BCB" w:rsidP="00181960">
      <w:pPr>
        <w:spacing w:after="0" w:line="360" w:lineRule="auto"/>
        <w:ind w:firstLine="851"/>
        <w:jc w:val="both"/>
        <w:rPr>
          <w:rFonts w:ascii="Arial" w:hAnsi="Arial" w:cs="Arial"/>
          <w:b/>
          <w:sz w:val="24"/>
          <w:szCs w:val="24"/>
        </w:rPr>
      </w:pPr>
      <w:r>
        <w:rPr>
          <w:rFonts w:ascii="Arial" w:hAnsi="Arial" w:cs="Arial"/>
          <w:b/>
          <w:sz w:val="24"/>
          <w:szCs w:val="24"/>
        </w:rPr>
        <w:t xml:space="preserve">VISTO: </w:t>
      </w:r>
      <w:r>
        <w:rPr>
          <w:rFonts w:ascii="Arial" w:hAnsi="Arial" w:cs="Arial"/>
          <w:sz w:val="24"/>
          <w:szCs w:val="24"/>
        </w:rPr>
        <w:t>estas actuaciones remitidas por el</w:t>
      </w:r>
      <w:r w:rsidR="000B6187">
        <w:rPr>
          <w:rFonts w:ascii="Arial" w:hAnsi="Arial" w:cs="Arial"/>
          <w:sz w:val="24"/>
          <w:szCs w:val="24"/>
        </w:rPr>
        <w:t xml:space="preserve"> Ministerio de Defensa Nacional,</w:t>
      </w:r>
      <w:r>
        <w:rPr>
          <w:rFonts w:ascii="Arial" w:hAnsi="Arial" w:cs="Arial"/>
          <w:sz w:val="24"/>
          <w:szCs w:val="24"/>
        </w:rPr>
        <w:t xml:space="preserve"> Comando General de la Armada</w:t>
      </w:r>
      <w:r w:rsidR="000B6187">
        <w:rPr>
          <w:rFonts w:ascii="Arial" w:hAnsi="Arial" w:cs="Arial"/>
          <w:sz w:val="24"/>
          <w:szCs w:val="24"/>
        </w:rPr>
        <w:t>,</w:t>
      </w:r>
      <w:r>
        <w:rPr>
          <w:rFonts w:ascii="Arial" w:hAnsi="Arial" w:cs="Arial"/>
          <w:sz w:val="24"/>
          <w:szCs w:val="24"/>
        </w:rPr>
        <w:t xml:space="preserve"> relacionadas con la Compra Directa por Excepción Nº 03/2016 para la Adquisición de Material Lumínico para Boyas</w:t>
      </w:r>
      <w:r w:rsidR="00F11C99">
        <w:rPr>
          <w:rFonts w:ascii="Arial" w:hAnsi="Arial" w:cs="Arial"/>
          <w:sz w:val="24"/>
          <w:szCs w:val="24"/>
        </w:rPr>
        <w:t xml:space="preserve"> a la empresa </w:t>
      </w:r>
      <w:r w:rsidR="004967F8">
        <w:rPr>
          <w:rFonts w:ascii="Arial" w:hAnsi="Arial" w:cs="Arial"/>
          <w:sz w:val="24"/>
          <w:szCs w:val="24"/>
        </w:rPr>
        <w:t>Barbados S.A.</w:t>
      </w:r>
      <w:r>
        <w:rPr>
          <w:rFonts w:ascii="Arial" w:hAnsi="Arial" w:cs="Arial"/>
          <w:sz w:val="24"/>
          <w:szCs w:val="24"/>
        </w:rPr>
        <w:t>;</w:t>
      </w:r>
    </w:p>
    <w:p w:rsidR="004967F8" w:rsidRDefault="00567BCB" w:rsidP="00181960">
      <w:pPr>
        <w:spacing w:after="0" w:line="360" w:lineRule="auto"/>
        <w:ind w:firstLine="851"/>
        <w:jc w:val="both"/>
        <w:rPr>
          <w:rFonts w:ascii="Arial" w:hAnsi="Arial" w:cs="Arial"/>
          <w:sz w:val="24"/>
          <w:szCs w:val="24"/>
        </w:rPr>
      </w:pPr>
      <w:r w:rsidRPr="00567BCB">
        <w:rPr>
          <w:rFonts w:ascii="Arial" w:hAnsi="Arial" w:cs="Arial"/>
          <w:b/>
          <w:sz w:val="24"/>
          <w:szCs w:val="24"/>
        </w:rPr>
        <w:t>RESULTANDO:</w:t>
      </w:r>
      <w:r>
        <w:rPr>
          <w:rFonts w:ascii="Arial" w:hAnsi="Arial" w:cs="Arial"/>
          <w:b/>
          <w:sz w:val="24"/>
          <w:szCs w:val="24"/>
        </w:rPr>
        <w:t xml:space="preserve"> 1) </w:t>
      </w:r>
      <w:r>
        <w:rPr>
          <w:rFonts w:ascii="Arial" w:hAnsi="Arial" w:cs="Arial"/>
          <w:sz w:val="24"/>
          <w:szCs w:val="24"/>
        </w:rPr>
        <w:t xml:space="preserve"> que </w:t>
      </w:r>
      <w:r w:rsidR="004967F8">
        <w:rPr>
          <w:rFonts w:ascii="Arial" w:hAnsi="Arial" w:cs="Arial"/>
          <w:sz w:val="24"/>
          <w:szCs w:val="24"/>
        </w:rPr>
        <w:t xml:space="preserve">por nota de fecha 10 de mayo de 2016, la empresa  </w:t>
      </w:r>
      <w:proofErr w:type="spellStart"/>
      <w:r w:rsidR="004967F8" w:rsidRPr="004967F8">
        <w:rPr>
          <w:rFonts w:ascii="Arial" w:hAnsi="Arial" w:cs="Arial"/>
          <w:sz w:val="24"/>
          <w:szCs w:val="24"/>
        </w:rPr>
        <w:t>Tideland</w:t>
      </w:r>
      <w:proofErr w:type="spellEnd"/>
      <w:r w:rsidR="004967F8" w:rsidRPr="004967F8">
        <w:rPr>
          <w:rFonts w:ascii="Arial" w:hAnsi="Arial" w:cs="Arial"/>
          <w:sz w:val="24"/>
          <w:szCs w:val="24"/>
        </w:rPr>
        <w:t xml:space="preserve"> </w:t>
      </w:r>
      <w:proofErr w:type="spellStart"/>
      <w:r w:rsidR="004967F8" w:rsidRPr="004967F8">
        <w:rPr>
          <w:rFonts w:ascii="Arial" w:hAnsi="Arial" w:cs="Arial"/>
          <w:sz w:val="24"/>
          <w:szCs w:val="24"/>
        </w:rPr>
        <w:t>Signal</w:t>
      </w:r>
      <w:proofErr w:type="spellEnd"/>
      <w:r w:rsidR="004967F8" w:rsidRPr="004967F8">
        <w:rPr>
          <w:rFonts w:ascii="Arial" w:hAnsi="Arial" w:cs="Arial"/>
          <w:sz w:val="24"/>
          <w:szCs w:val="24"/>
        </w:rPr>
        <w:t xml:space="preserve"> </w:t>
      </w:r>
      <w:proofErr w:type="spellStart"/>
      <w:r w:rsidR="004967F8" w:rsidRPr="004967F8">
        <w:rPr>
          <w:rFonts w:ascii="Arial" w:hAnsi="Arial" w:cs="Arial"/>
          <w:sz w:val="24"/>
          <w:szCs w:val="24"/>
        </w:rPr>
        <w:t>Corporat</w:t>
      </w:r>
      <w:r w:rsidR="004967F8">
        <w:rPr>
          <w:rFonts w:ascii="Arial" w:hAnsi="Arial" w:cs="Arial"/>
          <w:sz w:val="24"/>
          <w:szCs w:val="24"/>
        </w:rPr>
        <w:t>ion</w:t>
      </w:r>
      <w:proofErr w:type="spellEnd"/>
      <w:r w:rsidR="004967F8">
        <w:rPr>
          <w:rFonts w:ascii="Arial" w:hAnsi="Arial" w:cs="Arial"/>
          <w:sz w:val="24"/>
          <w:szCs w:val="24"/>
        </w:rPr>
        <w:t xml:space="preserve">  deja </w:t>
      </w:r>
      <w:r w:rsidR="004967F8" w:rsidRPr="004967F8">
        <w:rPr>
          <w:rFonts w:ascii="Arial" w:hAnsi="Arial" w:cs="Arial"/>
          <w:sz w:val="24"/>
          <w:szCs w:val="24"/>
        </w:rPr>
        <w:t xml:space="preserve"> </w:t>
      </w:r>
      <w:r w:rsidR="004967F8">
        <w:rPr>
          <w:rFonts w:ascii="Arial" w:hAnsi="Arial" w:cs="Arial"/>
          <w:sz w:val="24"/>
          <w:szCs w:val="24"/>
        </w:rPr>
        <w:t xml:space="preserve"> constancia que la firma Barbados S.A. es </w:t>
      </w:r>
      <w:r w:rsidR="000B6187">
        <w:rPr>
          <w:rFonts w:ascii="Arial" w:hAnsi="Arial" w:cs="Arial"/>
          <w:sz w:val="24"/>
          <w:szCs w:val="24"/>
        </w:rPr>
        <w:t>su</w:t>
      </w:r>
      <w:r w:rsidR="004967F8">
        <w:rPr>
          <w:rFonts w:ascii="Arial" w:hAnsi="Arial" w:cs="Arial"/>
          <w:sz w:val="24"/>
          <w:szCs w:val="24"/>
        </w:rPr>
        <w:t xml:space="preserve"> único representante exclusivo  en la República Oriental del Uruguay;</w:t>
      </w:r>
    </w:p>
    <w:p w:rsidR="004967F8" w:rsidRDefault="004967F8" w:rsidP="00181960">
      <w:pPr>
        <w:spacing w:after="0" w:line="360" w:lineRule="auto"/>
        <w:ind w:firstLine="2694"/>
        <w:jc w:val="both"/>
        <w:rPr>
          <w:rFonts w:ascii="Arial" w:hAnsi="Arial" w:cs="Arial"/>
          <w:sz w:val="24"/>
          <w:szCs w:val="24"/>
        </w:rPr>
      </w:pPr>
      <w:r w:rsidRPr="005D5342">
        <w:rPr>
          <w:rFonts w:ascii="Arial" w:hAnsi="Arial" w:cs="Arial"/>
          <w:b/>
          <w:sz w:val="24"/>
          <w:szCs w:val="24"/>
        </w:rPr>
        <w:t>2)</w:t>
      </w:r>
      <w:r>
        <w:rPr>
          <w:rFonts w:ascii="Arial" w:hAnsi="Arial" w:cs="Arial"/>
          <w:sz w:val="24"/>
          <w:szCs w:val="24"/>
        </w:rPr>
        <w:t xml:space="preserve"> que se adjunta Factura Proforma </w:t>
      </w:r>
      <w:r w:rsidRPr="004967F8">
        <w:rPr>
          <w:rFonts w:ascii="Arial" w:hAnsi="Arial" w:cs="Arial"/>
          <w:sz w:val="24"/>
          <w:szCs w:val="24"/>
        </w:rPr>
        <w:t>Nº 304146 de fecha 09/05/16</w:t>
      </w:r>
      <w:r>
        <w:rPr>
          <w:rFonts w:ascii="Arial" w:hAnsi="Arial" w:cs="Arial"/>
          <w:sz w:val="24"/>
          <w:szCs w:val="24"/>
        </w:rPr>
        <w:t>, cotizando los artículos solicitados, por un total de U$S 299.365</w:t>
      </w:r>
      <w:r w:rsidR="005D5342">
        <w:rPr>
          <w:rFonts w:ascii="Arial" w:hAnsi="Arial" w:cs="Arial"/>
          <w:sz w:val="24"/>
          <w:szCs w:val="24"/>
        </w:rPr>
        <w:t>;</w:t>
      </w:r>
    </w:p>
    <w:p w:rsidR="00C3247E" w:rsidRDefault="005D5342" w:rsidP="00181960">
      <w:pPr>
        <w:spacing w:after="0" w:line="360" w:lineRule="auto"/>
        <w:ind w:firstLine="2694"/>
        <w:jc w:val="both"/>
        <w:rPr>
          <w:rFonts w:ascii="Arial" w:hAnsi="Arial" w:cs="Arial"/>
          <w:sz w:val="24"/>
          <w:szCs w:val="24"/>
        </w:rPr>
      </w:pPr>
      <w:r w:rsidRPr="005D5342">
        <w:rPr>
          <w:rFonts w:ascii="Arial" w:hAnsi="Arial" w:cs="Arial"/>
          <w:b/>
          <w:sz w:val="24"/>
          <w:szCs w:val="24"/>
        </w:rPr>
        <w:t>3)</w:t>
      </w:r>
      <w:r>
        <w:rPr>
          <w:rFonts w:ascii="Arial" w:hAnsi="Arial" w:cs="Arial"/>
          <w:sz w:val="24"/>
          <w:szCs w:val="24"/>
        </w:rPr>
        <w:t xml:space="preserve"> que </w:t>
      </w:r>
      <w:r w:rsidR="00C3247E">
        <w:rPr>
          <w:rFonts w:ascii="Arial" w:hAnsi="Arial" w:cs="Arial"/>
          <w:sz w:val="24"/>
          <w:szCs w:val="24"/>
        </w:rPr>
        <w:t>según informes técnicos de fechas 12 y 17 de mayo de 2016 se deja constancia que, a fin de homogeneizar  sistemas/marcas  de los aparatos que componen el sistema lumínico del Conjunto Boya, el  sistema empleado actualmente ha demostrado ser el más adecuado</w:t>
      </w:r>
      <w:r w:rsidR="000B6187">
        <w:rPr>
          <w:rFonts w:ascii="Arial" w:hAnsi="Arial" w:cs="Arial"/>
          <w:sz w:val="24"/>
          <w:szCs w:val="24"/>
        </w:rPr>
        <w:t>,</w:t>
      </w:r>
      <w:r w:rsidR="00C3247E">
        <w:rPr>
          <w:rFonts w:ascii="Arial" w:hAnsi="Arial" w:cs="Arial"/>
          <w:sz w:val="24"/>
          <w:szCs w:val="24"/>
        </w:rPr>
        <w:t xml:space="preserve">  siendo dicho material  original y único, compatible con el que se encuentra existente actualmente e imprescindible a los efectos de la continuidad </w:t>
      </w:r>
      <w:r w:rsidR="000B6187">
        <w:rPr>
          <w:rFonts w:ascii="Arial" w:hAnsi="Arial" w:cs="Arial"/>
          <w:sz w:val="24"/>
          <w:szCs w:val="24"/>
        </w:rPr>
        <w:t>y</w:t>
      </w:r>
      <w:r w:rsidR="00C3247E">
        <w:rPr>
          <w:rFonts w:ascii="Arial" w:hAnsi="Arial" w:cs="Arial"/>
          <w:sz w:val="24"/>
          <w:szCs w:val="24"/>
        </w:rPr>
        <w:t xml:space="preserve"> funcionamiento de los mismos; </w:t>
      </w:r>
    </w:p>
    <w:p w:rsidR="00134093" w:rsidRDefault="00C3247E" w:rsidP="00832A03">
      <w:pPr>
        <w:spacing w:after="0" w:line="360" w:lineRule="auto"/>
        <w:ind w:firstLine="2694"/>
        <w:jc w:val="both"/>
        <w:rPr>
          <w:rFonts w:ascii="Arial" w:hAnsi="Arial" w:cs="Arial"/>
          <w:sz w:val="24"/>
          <w:szCs w:val="24"/>
        </w:rPr>
      </w:pPr>
      <w:r w:rsidRPr="00C3247E">
        <w:rPr>
          <w:rFonts w:ascii="Arial" w:hAnsi="Arial" w:cs="Arial"/>
          <w:b/>
          <w:sz w:val="24"/>
          <w:szCs w:val="24"/>
        </w:rPr>
        <w:t>4)</w:t>
      </w:r>
      <w:r>
        <w:rPr>
          <w:rFonts w:ascii="Arial" w:hAnsi="Arial" w:cs="Arial"/>
          <w:sz w:val="24"/>
          <w:szCs w:val="24"/>
        </w:rPr>
        <w:t xml:space="preserve"> que </w:t>
      </w:r>
      <w:r w:rsidR="00134093">
        <w:rPr>
          <w:rFonts w:ascii="Arial" w:hAnsi="Arial" w:cs="Arial"/>
          <w:sz w:val="24"/>
          <w:szCs w:val="24"/>
        </w:rPr>
        <w:t xml:space="preserve">consta </w:t>
      </w:r>
      <w:r w:rsidR="00134093" w:rsidRPr="00134093">
        <w:rPr>
          <w:rFonts w:ascii="Arial" w:hAnsi="Arial" w:cs="Arial"/>
          <w:sz w:val="24"/>
          <w:szCs w:val="24"/>
        </w:rPr>
        <w:t>Resolución</w:t>
      </w:r>
      <w:r w:rsidR="00134093">
        <w:rPr>
          <w:rFonts w:ascii="Arial" w:hAnsi="Arial" w:cs="Arial"/>
          <w:sz w:val="24"/>
          <w:szCs w:val="24"/>
        </w:rPr>
        <w:t xml:space="preserve"> Nº 105716 de fecha 16/08/2016 dictada por el Comandante en Jefe de la Armada, por la que se autoriza la contratación directa de referencia al a</w:t>
      </w:r>
      <w:r w:rsidR="00832A03">
        <w:rPr>
          <w:rFonts w:ascii="Arial" w:hAnsi="Arial" w:cs="Arial"/>
          <w:sz w:val="24"/>
          <w:szCs w:val="24"/>
        </w:rPr>
        <w:t>mparo de lo dispuesto en el Artículo</w:t>
      </w:r>
      <w:r w:rsidR="00134093">
        <w:rPr>
          <w:rFonts w:ascii="Arial" w:hAnsi="Arial" w:cs="Arial"/>
          <w:sz w:val="24"/>
          <w:szCs w:val="24"/>
        </w:rPr>
        <w:t xml:space="preserve"> 33 Literal C) Numeral 3) del TOCAF, y se adjudica a la firma </w:t>
      </w:r>
      <w:r w:rsidR="00832A03">
        <w:rPr>
          <w:rFonts w:ascii="Arial" w:hAnsi="Arial" w:cs="Arial"/>
          <w:sz w:val="24"/>
          <w:szCs w:val="24"/>
        </w:rPr>
        <w:t xml:space="preserve">                     Barbados S.A. la C</w:t>
      </w:r>
      <w:r w:rsidR="00134093">
        <w:rPr>
          <w:rFonts w:ascii="Arial" w:hAnsi="Arial" w:cs="Arial"/>
          <w:sz w:val="24"/>
          <w:szCs w:val="24"/>
        </w:rPr>
        <w:t xml:space="preserve">ompra </w:t>
      </w:r>
      <w:r w:rsidR="00832A03">
        <w:rPr>
          <w:rFonts w:ascii="Arial" w:hAnsi="Arial" w:cs="Arial"/>
          <w:sz w:val="24"/>
          <w:szCs w:val="24"/>
        </w:rPr>
        <w:t>D</w:t>
      </w:r>
      <w:r w:rsidR="00134093">
        <w:rPr>
          <w:rFonts w:ascii="Arial" w:hAnsi="Arial" w:cs="Arial"/>
          <w:sz w:val="24"/>
          <w:szCs w:val="24"/>
        </w:rPr>
        <w:t xml:space="preserve">irecta por U$S 299.365, equivalentes a </w:t>
      </w:r>
      <w:r w:rsidR="00832A03">
        <w:rPr>
          <w:rFonts w:ascii="Arial" w:hAnsi="Arial" w:cs="Arial"/>
          <w:sz w:val="24"/>
          <w:szCs w:val="24"/>
        </w:rPr>
        <w:t xml:space="preserve">                                </w:t>
      </w:r>
      <w:r w:rsidR="00134093">
        <w:rPr>
          <w:rFonts w:ascii="Arial" w:hAnsi="Arial" w:cs="Arial"/>
          <w:sz w:val="24"/>
          <w:szCs w:val="24"/>
        </w:rPr>
        <w:t>$ 9:010.886,50, tomando la cotización del día 27/07/16 a $ 30,10, más el incremento del 5% equivalente a $ 450.544,32 por variaciones en la moneda al momento de hacerse efectivo el pago, ascendiendo la presente contratación a la suma de $ 9:461.430,82.;</w:t>
      </w:r>
    </w:p>
    <w:p w:rsidR="00134093" w:rsidRDefault="00134093" w:rsidP="00832A03">
      <w:pPr>
        <w:spacing w:after="0" w:line="360" w:lineRule="auto"/>
        <w:ind w:firstLine="2694"/>
        <w:jc w:val="both"/>
        <w:rPr>
          <w:rFonts w:ascii="Arial" w:hAnsi="Arial" w:cs="Arial"/>
          <w:sz w:val="24"/>
          <w:szCs w:val="24"/>
        </w:rPr>
      </w:pPr>
      <w:r w:rsidRPr="00134093">
        <w:rPr>
          <w:rFonts w:ascii="Arial" w:hAnsi="Arial" w:cs="Arial"/>
          <w:b/>
          <w:sz w:val="24"/>
          <w:szCs w:val="24"/>
        </w:rPr>
        <w:t>5)</w:t>
      </w:r>
      <w:r>
        <w:rPr>
          <w:rFonts w:ascii="Arial" w:hAnsi="Arial" w:cs="Arial"/>
          <w:sz w:val="24"/>
          <w:szCs w:val="24"/>
        </w:rPr>
        <w:t xml:space="preserve"> que el monto citado se imputa con cargo a PIE 938, Finan. 1.2 Recursos de Afectación Especial, Objetos del gasto 193, 198, 329 y </w:t>
      </w:r>
      <w:r>
        <w:rPr>
          <w:rFonts w:ascii="Arial" w:hAnsi="Arial" w:cs="Arial"/>
          <w:sz w:val="24"/>
          <w:szCs w:val="24"/>
        </w:rPr>
        <w:lastRenderedPageBreak/>
        <w:t>358, bajo la modalidad de pago apertura de carta de crédito; documentos de Afectación y Compromiso de fechas 16/08/16, por un total de $ 9:461.431;</w:t>
      </w:r>
    </w:p>
    <w:p w:rsidR="0081511B" w:rsidRDefault="00134093" w:rsidP="00832A03">
      <w:pPr>
        <w:spacing w:after="0" w:line="360" w:lineRule="auto"/>
        <w:ind w:firstLine="851"/>
        <w:jc w:val="both"/>
        <w:rPr>
          <w:rFonts w:ascii="Arial" w:hAnsi="Arial" w:cs="Arial"/>
          <w:i/>
          <w:sz w:val="24"/>
          <w:szCs w:val="24"/>
        </w:rPr>
      </w:pPr>
      <w:r w:rsidRPr="00134093">
        <w:rPr>
          <w:rFonts w:ascii="Arial" w:hAnsi="Arial" w:cs="Arial"/>
          <w:b/>
          <w:sz w:val="24"/>
          <w:szCs w:val="24"/>
        </w:rPr>
        <w:t xml:space="preserve">CONSIDERANDO: </w:t>
      </w:r>
      <w:r>
        <w:rPr>
          <w:rFonts w:ascii="Arial" w:hAnsi="Arial" w:cs="Arial"/>
          <w:b/>
          <w:sz w:val="24"/>
          <w:szCs w:val="24"/>
        </w:rPr>
        <w:t xml:space="preserve"> </w:t>
      </w:r>
      <w:r w:rsidR="00C12FDD">
        <w:rPr>
          <w:rFonts w:ascii="Arial" w:hAnsi="Arial" w:cs="Arial"/>
          <w:b/>
          <w:sz w:val="24"/>
          <w:szCs w:val="24"/>
        </w:rPr>
        <w:t xml:space="preserve">1) </w:t>
      </w:r>
      <w:r w:rsidR="0081511B">
        <w:rPr>
          <w:rFonts w:ascii="Arial" w:hAnsi="Arial" w:cs="Arial"/>
          <w:b/>
          <w:sz w:val="24"/>
          <w:szCs w:val="24"/>
        </w:rPr>
        <w:t xml:space="preserve"> </w:t>
      </w:r>
      <w:r w:rsidR="0081511B" w:rsidRPr="0081511B">
        <w:rPr>
          <w:rFonts w:ascii="Arial" w:hAnsi="Arial" w:cs="Arial"/>
          <w:sz w:val="24"/>
          <w:szCs w:val="24"/>
        </w:rPr>
        <w:t>que el</w:t>
      </w:r>
      <w:r w:rsidR="0081511B">
        <w:rPr>
          <w:rFonts w:ascii="Arial" w:hAnsi="Arial" w:cs="Arial"/>
          <w:b/>
          <w:sz w:val="24"/>
          <w:szCs w:val="24"/>
        </w:rPr>
        <w:t xml:space="preserve"> </w:t>
      </w:r>
      <w:r w:rsidR="00832A03">
        <w:rPr>
          <w:rFonts w:ascii="Arial" w:hAnsi="Arial" w:cs="Arial"/>
          <w:sz w:val="24"/>
          <w:szCs w:val="24"/>
        </w:rPr>
        <w:t>Artículo</w:t>
      </w:r>
      <w:r w:rsidR="0081511B" w:rsidRPr="0081511B">
        <w:rPr>
          <w:rFonts w:ascii="Arial" w:hAnsi="Arial" w:cs="Arial"/>
          <w:sz w:val="24"/>
          <w:szCs w:val="24"/>
        </w:rPr>
        <w:t xml:space="preserve"> 33 Literal C) Numeral 3) del TOCAF</w:t>
      </w:r>
      <w:r w:rsidR="0081511B">
        <w:rPr>
          <w:rFonts w:ascii="Arial" w:hAnsi="Arial" w:cs="Arial"/>
          <w:b/>
          <w:sz w:val="24"/>
          <w:szCs w:val="24"/>
        </w:rPr>
        <w:t xml:space="preserve"> </w:t>
      </w:r>
      <w:r w:rsidR="0081511B" w:rsidRPr="0081511B">
        <w:rPr>
          <w:rFonts w:ascii="Arial" w:hAnsi="Arial" w:cs="Arial"/>
          <w:sz w:val="24"/>
          <w:szCs w:val="24"/>
        </w:rPr>
        <w:t xml:space="preserve">establece que se puede realizar una </w:t>
      </w:r>
      <w:r w:rsidR="00832A03">
        <w:rPr>
          <w:rFonts w:ascii="Arial" w:hAnsi="Arial" w:cs="Arial"/>
          <w:sz w:val="24"/>
          <w:szCs w:val="24"/>
        </w:rPr>
        <w:t>C</w:t>
      </w:r>
      <w:r w:rsidR="0081511B" w:rsidRPr="0081511B">
        <w:rPr>
          <w:rFonts w:ascii="Arial" w:hAnsi="Arial" w:cs="Arial"/>
          <w:sz w:val="24"/>
          <w:szCs w:val="24"/>
        </w:rPr>
        <w:t xml:space="preserve">ontratación </w:t>
      </w:r>
      <w:r w:rsidR="00832A03">
        <w:rPr>
          <w:rFonts w:ascii="Arial" w:hAnsi="Arial" w:cs="Arial"/>
          <w:sz w:val="24"/>
          <w:szCs w:val="24"/>
        </w:rPr>
        <w:t>D</w:t>
      </w:r>
      <w:r w:rsidR="0081511B" w:rsidRPr="0081511B">
        <w:rPr>
          <w:rFonts w:ascii="Arial" w:hAnsi="Arial" w:cs="Arial"/>
          <w:sz w:val="24"/>
          <w:szCs w:val="24"/>
        </w:rPr>
        <w:t>irecta</w:t>
      </w:r>
      <w:r w:rsidR="0081511B">
        <w:rPr>
          <w:rFonts w:ascii="Arial" w:hAnsi="Arial" w:cs="Arial"/>
          <w:b/>
          <w:sz w:val="24"/>
          <w:szCs w:val="24"/>
        </w:rPr>
        <w:t xml:space="preserve"> </w:t>
      </w:r>
      <w:r w:rsidR="0081511B" w:rsidRPr="00590B69">
        <w:rPr>
          <w:rFonts w:ascii="Arial" w:hAnsi="Arial" w:cs="Arial"/>
          <w:i/>
          <w:sz w:val="24"/>
          <w:szCs w:val="24"/>
        </w:rPr>
        <w:t>“Para adquirir bienes o contratar servicios cuya fabricación o suministro sea exclusiva de quienes tengan privilegio para ello, o que sólo sean poseídos por personas o entidades que tengan exclusividad para su venta, si</w:t>
      </w:r>
      <w:r w:rsidR="000B6187">
        <w:rPr>
          <w:rFonts w:ascii="Arial" w:hAnsi="Arial" w:cs="Arial"/>
          <w:i/>
          <w:sz w:val="24"/>
          <w:szCs w:val="24"/>
        </w:rPr>
        <w:t>empre que no puedan ser sustitui</w:t>
      </w:r>
      <w:r w:rsidR="0081511B" w:rsidRPr="00590B69">
        <w:rPr>
          <w:rFonts w:ascii="Arial" w:hAnsi="Arial" w:cs="Arial"/>
          <w:i/>
          <w:sz w:val="24"/>
          <w:szCs w:val="24"/>
        </w:rPr>
        <w:t xml:space="preserve">dos por elementos similares.- La marca de fábrica no constituye por sí causal de exclusividad, salvo que técnicamente se demuestre que </w:t>
      </w:r>
      <w:r w:rsidR="000B6187">
        <w:rPr>
          <w:rFonts w:ascii="Arial" w:hAnsi="Arial" w:cs="Arial"/>
          <w:i/>
          <w:sz w:val="24"/>
          <w:szCs w:val="24"/>
        </w:rPr>
        <w:t xml:space="preserve">no hay sustitutos convenientes. En cada caso deberán acreditarse en forma fehaciente los extremos que habilitan la causal, adjuntando el informe técnico </w:t>
      </w:r>
      <w:r w:rsidR="0081511B" w:rsidRPr="00590B69">
        <w:rPr>
          <w:rFonts w:ascii="Arial" w:hAnsi="Arial" w:cs="Arial"/>
          <w:i/>
          <w:sz w:val="24"/>
          <w:szCs w:val="24"/>
        </w:rPr>
        <w:t>respectivo</w:t>
      </w:r>
      <w:r w:rsidR="0081511B">
        <w:rPr>
          <w:rFonts w:ascii="Arial" w:hAnsi="Arial" w:cs="Arial"/>
          <w:i/>
          <w:sz w:val="24"/>
          <w:szCs w:val="24"/>
        </w:rPr>
        <w:t>“</w:t>
      </w:r>
      <w:r w:rsidR="00832A03">
        <w:rPr>
          <w:rFonts w:ascii="Arial" w:hAnsi="Arial" w:cs="Arial"/>
          <w:i/>
          <w:sz w:val="24"/>
          <w:szCs w:val="24"/>
        </w:rPr>
        <w:t>.</w:t>
      </w:r>
    </w:p>
    <w:p w:rsidR="00567BCB" w:rsidRDefault="0081511B" w:rsidP="00832A03">
      <w:pPr>
        <w:spacing w:after="0" w:line="360" w:lineRule="auto"/>
        <w:ind w:firstLine="3119"/>
        <w:jc w:val="both"/>
        <w:rPr>
          <w:rFonts w:ascii="Arial" w:hAnsi="Arial" w:cs="Arial"/>
          <w:sz w:val="24"/>
          <w:szCs w:val="24"/>
        </w:rPr>
      </w:pPr>
      <w:r>
        <w:rPr>
          <w:rFonts w:ascii="Arial" w:hAnsi="Arial" w:cs="Arial"/>
          <w:b/>
          <w:sz w:val="24"/>
          <w:szCs w:val="24"/>
        </w:rPr>
        <w:t xml:space="preserve">2) </w:t>
      </w:r>
      <w:r w:rsidR="00134093">
        <w:rPr>
          <w:rFonts w:ascii="Arial" w:hAnsi="Arial" w:cs="Arial"/>
          <w:sz w:val="24"/>
          <w:szCs w:val="24"/>
        </w:rPr>
        <w:t xml:space="preserve">que </w:t>
      </w:r>
      <w:r w:rsidR="00F11C99">
        <w:rPr>
          <w:rFonts w:ascii="Arial" w:hAnsi="Arial" w:cs="Arial"/>
          <w:sz w:val="24"/>
          <w:szCs w:val="24"/>
        </w:rPr>
        <w:t xml:space="preserve">la presente contratación </w:t>
      </w:r>
      <w:r w:rsidR="00134093">
        <w:rPr>
          <w:rFonts w:ascii="Arial" w:hAnsi="Arial" w:cs="Arial"/>
          <w:sz w:val="24"/>
          <w:szCs w:val="24"/>
        </w:rPr>
        <w:t xml:space="preserve">encuadra dentro de </w:t>
      </w:r>
      <w:r w:rsidR="00C85024">
        <w:rPr>
          <w:rFonts w:ascii="Arial" w:hAnsi="Arial" w:cs="Arial"/>
          <w:sz w:val="24"/>
          <w:szCs w:val="24"/>
        </w:rPr>
        <w:t xml:space="preserve">la causal de excepción invocada en virtud de lo expresado por los Informes Técnicos antes referidos (Resultandos 1 y 3); </w:t>
      </w:r>
    </w:p>
    <w:p w:rsidR="00A35523" w:rsidRDefault="0081511B" w:rsidP="00832A03">
      <w:pPr>
        <w:spacing w:after="0" w:line="360" w:lineRule="auto"/>
        <w:ind w:firstLine="3119"/>
        <w:jc w:val="both"/>
        <w:rPr>
          <w:rFonts w:ascii="Arial" w:hAnsi="Arial" w:cs="Arial"/>
          <w:sz w:val="24"/>
          <w:szCs w:val="24"/>
        </w:rPr>
      </w:pPr>
      <w:r w:rsidRPr="000851EE">
        <w:rPr>
          <w:rFonts w:ascii="Arial" w:hAnsi="Arial" w:cs="Arial"/>
          <w:b/>
          <w:sz w:val="24"/>
          <w:szCs w:val="24"/>
        </w:rPr>
        <w:t>3</w:t>
      </w:r>
      <w:r w:rsidR="00C12FDD" w:rsidRPr="00A35523">
        <w:rPr>
          <w:rFonts w:ascii="Arial" w:hAnsi="Arial" w:cs="Arial"/>
          <w:b/>
          <w:sz w:val="24"/>
          <w:szCs w:val="24"/>
        </w:rPr>
        <w:t>)</w:t>
      </w:r>
      <w:r w:rsidR="00C12FDD">
        <w:rPr>
          <w:rFonts w:ascii="Arial" w:hAnsi="Arial" w:cs="Arial"/>
          <w:sz w:val="24"/>
          <w:szCs w:val="24"/>
        </w:rPr>
        <w:t xml:space="preserve"> que </w:t>
      </w:r>
      <w:r w:rsidR="00A35523">
        <w:rPr>
          <w:rFonts w:ascii="Arial" w:hAnsi="Arial" w:cs="Arial"/>
          <w:sz w:val="24"/>
          <w:szCs w:val="24"/>
        </w:rPr>
        <w:t>no surge acreditado el Certificado de Inscripción de la empresa BARBADOS S.A. en el Registro de Representantes de Firmas Extranjeras, regulado por Ley 16.947 del 15/06/1994 y su Decreto Reglamentario  369/994 del 22/08/94;</w:t>
      </w:r>
    </w:p>
    <w:p w:rsidR="00134093" w:rsidRDefault="00134093" w:rsidP="00832A03">
      <w:pPr>
        <w:spacing w:after="0" w:line="360" w:lineRule="auto"/>
        <w:ind w:firstLine="851"/>
        <w:jc w:val="both"/>
        <w:rPr>
          <w:rFonts w:ascii="Arial" w:hAnsi="Arial" w:cs="Arial"/>
          <w:sz w:val="24"/>
          <w:szCs w:val="24"/>
        </w:rPr>
      </w:pPr>
      <w:r w:rsidRPr="00134093">
        <w:rPr>
          <w:rFonts w:ascii="Arial" w:hAnsi="Arial" w:cs="Arial"/>
          <w:b/>
          <w:sz w:val="24"/>
          <w:szCs w:val="24"/>
        </w:rPr>
        <w:t>ATENTO:</w:t>
      </w:r>
      <w:r>
        <w:rPr>
          <w:rFonts w:ascii="Arial" w:hAnsi="Arial" w:cs="Arial"/>
          <w:sz w:val="24"/>
          <w:szCs w:val="24"/>
        </w:rPr>
        <w:t xml:space="preserve"> a lo expuesto y a lo dispuesto en el </w:t>
      </w:r>
      <w:r w:rsidR="00832A03">
        <w:rPr>
          <w:rFonts w:ascii="Arial" w:hAnsi="Arial" w:cs="Arial"/>
          <w:sz w:val="24"/>
          <w:szCs w:val="24"/>
        </w:rPr>
        <w:t>A</w:t>
      </w:r>
      <w:r>
        <w:rPr>
          <w:rFonts w:ascii="Arial" w:hAnsi="Arial" w:cs="Arial"/>
          <w:sz w:val="24"/>
          <w:szCs w:val="24"/>
        </w:rPr>
        <w:t>rt</w:t>
      </w:r>
      <w:r w:rsidR="00832A03">
        <w:rPr>
          <w:rFonts w:ascii="Arial" w:hAnsi="Arial" w:cs="Arial"/>
          <w:sz w:val="24"/>
          <w:szCs w:val="24"/>
        </w:rPr>
        <w:t>ículo</w:t>
      </w:r>
      <w:r>
        <w:rPr>
          <w:rFonts w:ascii="Arial" w:hAnsi="Arial" w:cs="Arial"/>
          <w:sz w:val="24"/>
          <w:szCs w:val="24"/>
        </w:rPr>
        <w:t xml:space="preserve"> 211 Literal B) de la Constitución de la República;</w:t>
      </w:r>
    </w:p>
    <w:p w:rsidR="00C12FDD" w:rsidRPr="00C12FDD" w:rsidRDefault="00C12FDD" w:rsidP="00C12FDD">
      <w:pPr>
        <w:spacing w:after="0" w:line="360" w:lineRule="auto"/>
        <w:jc w:val="center"/>
        <w:rPr>
          <w:rFonts w:ascii="Arial" w:hAnsi="Arial" w:cs="Arial"/>
          <w:b/>
          <w:sz w:val="24"/>
          <w:szCs w:val="24"/>
        </w:rPr>
      </w:pPr>
      <w:r w:rsidRPr="00C12FDD">
        <w:rPr>
          <w:rFonts w:ascii="Arial" w:hAnsi="Arial" w:cs="Arial"/>
          <w:b/>
          <w:sz w:val="24"/>
          <w:szCs w:val="24"/>
        </w:rPr>
        <w:t>EL   TRIBUNAL   ACUERDA</w:t>
      </w:r>
    </w:p>
    <w:p w:rsidR="00A35523" w:rsidRDefault="00C12FDD" w:rsidP="00175809">
      <w:pPr>
        <w:spacing w:after="0" w:line="360" w:lineRule="auto"/>
        <w:ind w:left="284" w:hanging="284"/>
        <w:jc w:val="both"/>
        <w:rPr>
          <w:rFonts w:ascii="Arial" w:hAnsi="Arial" w:cs="Arial"/>
          <w:sz w:val="24"/>
          <w:szCs w:val="24"/>
        </w:rPr>
      </w:pPr>
      <w:r w:rsidRPr="00F5174E">
        <w:rPr>
          <w:rFonts w:ascii="Arial" w:hAnsi="Arial" w:cs="Arial"/>
          <w:b/>
          <w:sz w:val="24"/>
          <w:szCs w:val="24"/>
        </w:rPr>
        <w:t>1</w:t>
      </w:r>
      <w:r w:rsidR="00F5174E" w:rsidRPr="00F5174E">
        <w:rPr>
          <w:rFonts w:ascii="Arial" w:hAnsi="Arial" w:cs="Arial"/>
          <w:b/>
          <w:sz w:val="24"/>
          <w:szCs w:val="24"/>
        </w:rPr>
        <w:t>)</w:t>
      </w:r>
      <w:r>
        <w:rPr>
          <w:rFonts w:ascii="Arial" w:hAnsi="Arial" w:cs="Arial"/>
          <w:sz w:val="24"/>
          <w:szCs w:val="24"/>
        </w:rPr>
        <w:t xml:space="preserve"> </w:t>
      </w:r>
      <w:r w:rsidR="00A35523">
        <w:rPr>
          <w:rFonts w:ascii="Arial" w:hAnsi="Arial" w:cs="Arial"/>
          <w:sz w:val="24"/>
          <w:szCs w:val="24"/>
        </w:rPr>
        <w:t>Cometer a</w:t>
      </w:r>
      <w:r w:rsidR="00175809">
        <w:rPr>
          <w:rFonts w:ascii="Arial" w:hAnsi="Arial" w:cs="Arial"/>
          <w:sz w:val="24"/>
          <w:szCs w:val="24"/>
        </w:rPr>
        <w:t xml:space="preserve"> </w:t>
      </w:r>
      <w:r w:rsidR="00A35523">
        <w:rPr>
          <w:rFonts w:ascii="Arial" w:hAnsi="Arial" w:cs="Arial"/>
          <w:sz w:val="24"/>
          <w:szCs w:val="24"/>
        </w:rPr>
        <w:t>l</w:t>
      </w:r>
      <w:r w:rsidR="00175809">
        <w:rPr>
          <w:rFonts w:ascii="Arial" w:hAnsi="Arial" w:cs="Arial"/>
          <w:sz w:val="24"/>
          <w:szCs w:val="24"/>
        </w:rPr>
        <w:t>a</w:t>
      </w:r>
      <w:r w:rsidR="00A35523">
        <w:rPr>
          <w:rFonts w:ascii="Arial" w:hAnsi="Arial" w:cs="Arial"/>
          <w:sz w:val="24"/>
          <w:szCs w:val="24"/>
        </w:rPr>
        <w:t xml:space="preserve"> Contador</w:t>
      </w:r>
      <w:r w:rsidR="00175809">
        <w:rPr>
          <w:rFonts w:ascii="Arial" w:hAnsi="Arial" w:cs="Arial"/>
          <w:sz w:val="24"/>
          <w:szCs w:val="24"/>
        </w:rPr>
        <w:t>a</w:t>
      </w:r>
      <w:r w:rsidR="00A35523">
        <w:rPr>
          <w:rFonts w:ascii="Arial" w:hAnsi="Arial" w:cs="Arial"/>
          <w:sz w:val="24"/>
          <w:szCs w:val="24"/>
        </w:rPr>
        <w:t xml:space="preserve"> Auditor</w:t>
      </w:r>
      <w:r w:rsidR="00175809">
        <w:rPr>
          <w:rFonts w:ascii="Arial" w:hAnsi="Arial" w:cs="Arial"/>
          <w:sz w:val="24"/>
          <w:szCs w:val="24"/>
        </w:rPr>
        <w:t>a</w:t>
      </w:r>
      <w:r w:rsidR="00A35523">
        <w:rPr>
          <w:rFonts w:ascii="Arial" w:hAnsi="Arial" w:cs="Arial"/>
          <w:sz w:val="24"/>
          <w:szCs w:val="24"/>
        </w:rPr>
        <w:t xml:space="preserve"> destacad</w:t>
      </w:r>
      <w:r w:rsidR="00175809">
        <w:rPr>
          <w:rFonts w:ascii="Arial" w:hAnsi="Arial" w:cs="Arial"/>
          <w:sz w:val="24"/>
          <w:szCs w:val="24"/>
        </w:rPr>
        <w:t>a</w:t>
      </w:r>
      <w:r w:rsidR="00A35523">
        <w:rPr>
          <w:rFonts w:ascii="Arial" w:hAnsi="Arial" w:cs="Arial"/>
          <w:sz w:val="24"/>
          <w:szCs w:val="24"/>
        </w:rPr>
        <w:t xml:space="preserve"> ante el Ministerio de Defensa Nacional la intervención del gasto de U$S 299.365, equivalentes a </w:t>
      </w:r>
      <w:r w:rsidR="00175809">
        <w:rPr>
          <w:rFonts w:ascii="Arial" w:hAnsi="Arial" w:cs="Arial"/>
          <w:sz w:val="24"/>
          <w:szCs w:val="24"/>
        </w:rPr>
        <w:t xml:space="preserve">                                </w:t>
      </w:r>
      <w:r w:rsidR="00A35523">
        <w:rPr>
          <w:rFonts w:ascii="Arial" w:hAnsi="Arial" w:cs="Arial"/>
          <w:sz w:val="24"/>
          <w:szCs w:val="24"/>
        </w:rPr>
        <w:t xml:space="preserve">$ 9:010.886,50,  más el incremento del 5% equivalente a $ 450.544,32 por variaciones en la moneda al momento de hacerse efectivo el pago, ascendiendo la presente contratación a la suma de $ 9:461.430,82., a favor de la empresa Barbados S.A., previo control de su imputación en el objeto del gasto adecuado con disponibilidad suficiente, de la acreditación de la inscripción de la empresa adjudicataria en el Registro de Representantes de Firmas Extranjeras (Ley 16.947 del 15/06/1994 y Decreto Reglamentario </w:t>
      </w:r>
      <w:r w:rsidR="00175809">
        <w:rPr>
          <w:rFonts w:ascii="Arial" w:hAnsi="Arial" w:cs="Arial"/>
          <w:sz w:val="24"/>
          <w:szCs w:val="24"/>
        </w:rPr>
        <w:t xml:space="preserve">                        </w:t>
      </w:r>
      <w:r w:rsidR="00A35523">
        <w:rPr>
          <w:rFonts w:ascii="Arial" w:hAnsi="Arial" w:cs="Arial"/>
          <w:sz w:val="24"/>
          <w:szCs w:val="24"/>
        </w:rPr>
        <w:t xml:space="preserve">Nº  369/994 del 22/08/994) y del cumplimiento del </w:t>
      </w:r>
      <w:r w:rsidR="00175809">
        <w:rPr>
          <w:rFonts w:ascii="Arial" w:hAnsi="Arial" w:cs="Arial"/>
          <w:sz w:val="24"/>
          <w:szCs w:val="24"/>
        </w:rPr>
        <w:t>A</w:t>
      </w:r>
      <w:r w:rsidR="00A35523">
        <w:rPr>
          <w:rFonts w:ascii="Arial" w:hAnsi="Arial" w:cs="Arial"/>
          <w:sz w:val="24"/>
          <w:szCs w:val="24"/>
        </w:rPr>
        <w:t>rt</w:t>
      </w:r>
      <w:r w:rsidR="00175809">
        <w:rPr>
          <w:rFonts w:ascii="Arial" w:hAnsi="Arial" w:cs="Arial"/>
          <w:sz w:val="24"/>
          <w:szCs w:val="24"/>
        </w:rPr>
        <w:t>ículo</w:t>
      </w:r>
      <w:r w:rsidR="00A35523">
        <w:rPr>
          <w:rFonts w:ascii="Arial" w:hAnsi="Arial" w:cs="Arial"/>
          <w:sz w:val="24"/>
          <w:szCs w:val="24"/>
        </w:rPr>
        <w:t xml:space="preserve"> 3 de la </w:t>
      </w:r>
      <w:r w:rsidR="00175809">
        <w:rPr>
          <w:rFonts w:ascii="Arial" w:hAnsi="Arial" w:cs="Arial"/>
          <w:sz w:val="24"/>
          <w:szCs w:val="24"/>
        </w:rPr>
        <w:t>L</w:t>
      </w:r>
      <w:r w:rsidR="00A35523">
        <w:rPr>
          <w:rFonts w:ascii="Arial" w:hAnsi="Arial" w:cs="Arial"/>
          <w:sz w:val="24"/>
          <w:szCs w:val="24"/>
        </w:rPr>
        <w:t>ey 18.244 (Deudores Alimentarios);</w:t>
      </w:r>
    </w:p>
    <w:p w:rsidR="00A35523" w:rsidRDefault="00175809" w:rsidP="00A35523">
      <w:pPr>
        <w:spacing w:after="0" w:line="360" w:lineRule="auto"/>
        <w:jc w:val="both"/>
        <w:rPr>
          <w:rFonts w:ascii="Arial" w:hAnsi="Arial" w:cs="Arial"/>
          <w:sz w:val="24"/>
          <w:szCs w:val="24"/>
        </w:rPr>
      </w:pPr>
      <w:r w:rsidRPr="00175809">
        <w:rPr>
          <w:rFonts w:ascii="Arial" w:hAnsi="Arial" w:cs="Arial"/>
          <w:b/>
          <w:sz w:val="24"/>
          <w:szCs w:val="24"/>
        </w:rPr>
        <w:t>2)</w:t>
      </w:r>
      <w:r>
        <w:rPr>
          <w:rFonts w:ascii="Arial" w:hAnsi="Arial" w:cs="Arial"/>
          <w:sz w:val="24"/>
          <w:szCs w:val="24"/>
        </w:rPr>
        <w:t xml:space="preserve"> </w:t>
      </w:r>
      <w:r w:rsidR="00A35523">
        <w:rPr>
          <w:rFonts w:ascii="Arial" w:hAnsi="Arial" w:cs="Arial"/>
          <w:sz w:val="24"/>
          <w:szCs w:val="24"/>
        </w:rPr>
        <w:t>Comunicar a</w:t>
      </w:r>
      <w:r>
        <w:rPr>
          <w:rFonts w:ascii="Arial" w:hAnsi="Arial" w:cs="Arial"/>
          <w:sz w:val="24"/>
          <w:szCs w:val="24"/>
        </w:rPr>
        <w:t xml:space="preserve"> </w:t>
      </w:r>
      <w:r w:rsidR="00A35523">
        <w:rPr>
          <w:rFonts w:ascii="Arial" w:hAnsi="Arial" w:cs="Arial"/>
          <w:sz w:val="24"/>
          <w:szCs w:val="24"/>
        </w:rPr>
        <w:t>l</w:t>
      </w:r>
      <w:r>
        <w:rPr>
          <w:rFonts w:ascii="Arial" w:hAnsi="Arial" w:cs="Arial"/>
          <w:sz w:val="24"/>
          <w:szCs w:val="24"/>
        </w:rPr>
        <w:t>a</w:t>
      </w:r>
      <w:r w:rsidR="00A35523">
        <w:rPr>
          <w:rFonts w:ascii="Arial" w:hAnsi="Arial" w:cs="Arial"/>
          <w:sz w:val="24"/>
          <w:szCs w:val="24"/>
        </w:rPr>
        <w:t xml:space="preserve"> Contador</w:t>
      </w:r>
      <w:r>
        <w:rPr>
          <w:rFonts w:ascii="Arial" w:hAnsi="Arial" w:cs="Arial"/>
          <w:sz w:val="24"/>
          <w:szCs w:val="24"/>
        </w:rPr>
        <w:t>a</w:t>
      </w:r>
      <w:r w:rsidR="00A35523">
        <w:rPr>
          <w:rFonts w:ascii="Arial" w:hAnsi="Arial" w:cs="Arial"/>
          <w:sz w:val="24"/>
          <w:szCs w:val="24"/>
        </w:rPr>
        <w:t xml:space="preserve"> Auditor</w:t>
      </w:r>
      <w:r>
        <w:rPr>
          <w:rFonts w:ascii="Arial" w:hAnsi="Arial" w:cs="Arial"/>
          <w:sz w:val="24"/>
          <w:szCs w:val="24"/>
        </w:rPr>
        <w:t>a</w:t>
      </w:r>
      <w:r w:rsidR="00A35523">
        <w:rPr>
          <w:rFonts w:ascii="Arial" w:hAnsi="Arial" w:cs="Arial"/>
          <w:sz w:val="24"/>
          <w:szCs w:val="24"/>
        </w:rPr>
        <w:t>; y</w:t>
      </w:r>
    </w:p>
    <w:p w:rsidR="00A35523" w:rsidRDefault="00175809" w:rsidP="00A35523">
      <w:pPr>
        <w:spacing w:after="0" w:line="360" w:lineRule="auto"/>
        <w:jc w:val="both"/>
        <w:rPr>
          <w:rFonts w:ascii="Arial" w:hAnsi="Arial" w:cs="Arial"/>
          <w:sz w:val="24"/>
          <w:szCs w:val="24"/>
        </w:rPr>
      </w:pPr>
      <w:r w:rsidRPr="00175809">
        <w:rPr>
          <w:rFonts w:ascii="Arial" w:hAnsi="Arial" w:cs="Arial"/>
          <w:b/>
          <w:sz w:val="24"/>
          <w:szCs w:val="24"/>
        </w:rPr>
        <w:t xml:space="preserve">3) </w:t>
      </w:r>
      <w:r>
        <w:rPr>
          <w:rFonts w:ascii="Arial" w:hAnsi="Arial" w:cs="Arial"/>
          <w:sz w:val="24"/>
          <w:szCs w:val="24"/>
        </w:rPr>
        <w:t>Devolver las actuaciones.</w:t>
      </w:r>
    </w:p>
    <w:p w:rsidR="000B6187" w:rsidRDefault="000B6187" w:rsidP="00A35523">
      <w:pPr>
        <w:spacing w:after="0" w:line="360" w:lineRule="auto"/>
        <w:rPr>
          <w:rFonts w:ascii="Arial" w:hAnsi="Arial" w:cs="Arial"/>
          <w:sz w:val="24"/>
          <w:szCs w:val="24"/>
        </w:rPr>
      </w:pPr>
    </w:p>
    <w:p w:rsidR="00A35523" w:rsidRPr="00E54457" w:rsidRDefault="00175809" w:rsidP="00A35523">
      <w:pPr>
        <w:spacing w:after="0" w:line="360" w:lineRule="auto"/>
        <w:rPr>
          <w:rFonts w:ascii="Arial" w:hAnsi="Arial" w:cs="Arial"/>
          <w:sz w:val="24"/>
          <w:szCs w:val="24"/>
        </w:rPr>
      </w:pPr>
      <w:proofErr w:type="spellStart"/>
      <w:proofErr w:type="gramStart"/>
      <w:r>
        <w:rPr>
          <w:rFonts w:ascii="Arial" w:hAnsi="Arial" w:cs="Arial"/>
          <w:sz w:val="24"/>
          <w:szCs w:val="24"/>
        </w:rPr>
        <w:t>ag</w:t>
      </w:r>
      <w:bookmarkStart w:id="0" w:name="_GoBack"/>
      <w:bookmarkEnd w:id="0"/>
      <w:proofErr w:type="spellEnd"/>
      <w:proofErr w:type="gramEnd"/>
    </w:p>
    <w:sectPr w:rsidR="00A35523" w:rsidRPr="00E54457" w:rsidSect="00F634F8">
      <w:pgSz w:w="11906" w:h="16838" w:code="9"/>
      <w:pgMar w:top="3289" w:right="1701" w:bottom="1418" w:left="1701" w:header="709" w:footer="709" w:gutter="0"/>
      <w:paperSrc w:first="4" w:other="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9A2"/>
    <w:rsid w:val="000514E9"/>
    <w:rsid w:val="0006199B"/>
    <w:rsid w:val="000851EE"/>
    <w:rsid w:val="000B6187"/>
    <w:rsid w:val="00134093"/>
    <w:rsid w:val="00175809"/>
    <w:rsid w:val="00181960"/>
    <w:rsid w:val="001A1D05"/>
    <w:rsid w:val="002579A2"/>
    <w:rsid w:val="00265EAE"/>
    <w:rsid w:val="002A6244"/>
    <w:rsid w:val="003F1DC4"/>
    <w:rsid w:val="00433B7B"/>
    <w:rsid w:val="0045444F"/>
    <w:rsid w:val="004967F8"/>
    <w:rsid w:val="00506566"/>
    <w:rsid w:val="00567BCB"/>
    <w:rsid w:val="00590B69"/>
    <w:rsid w:val="005D5342"/>
    <w:rsid w:val="006175C8"/>
    <w:rsid w:val="0065244C"/>
    <w:rsid w:val="00680C13"/>
    <w:rsid w:val="006C402F"/>
    <w:rsid w:val="006D17E6"/>
    <w:rsid w:val="006E04AB"/>
    <w:rsid w:val="0071492F"/>
    <w:rsid w:val="00740B7D"/>
    <w:rsid w:val="0081511B"/>
    <w:rsid w:val="00832A03"/>
    <w:rsid w:val="00987CFA"/>
    <w:rsid w:val="00994E81"/>
    <w:rsid w:val="009A31FA"/>
    <w:rsid w:val="00A35523"/>
    <w:rsid w:val="00A4066E"/>
    <w:rsid w:val="00A94D8C"/>
    <w:rsid w:val="00AD6B27"/>
    <w:rsid w:val="00B95D4F"/>
    <w:rsid w:val="00C12FDD"/>
    <w:rsid w:val="00C3247E"/>
    <w:rsid w:val="00C54C0D"/>
    <w:rsid w:val="00C85024"/>
    <w:rsid w:val="00D65218"/>
    <w:rsid w:val="00D75A79"/>
    <w:rsid w:val="00DF1868"/>
    <w:rsid w:val="00E500A7"/>
    <w:rsid w:val="00E54457"/>
    <w:rsid w:val="00EA0F67"/>
    <w:rsid w:val="00F11C99"/>
    <w:rsid w:val="00F5174E"/>
    <w:rsid w:val="00F634F8"/>
    <w:rsid w:val="00FA16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646</Words>
  <Characters>3555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NOEMI ALMIRATI ALMIRATI</dc:creator>
  <cp:lastModifiedBy>Andrea Gerner</cp:lastModifiedBy>
  <cp:revision>11</cp:revision>
  <cp:lastPrinted>2016-09-20T19:39:00Z</cp:lastPrinted>
  <dcterms:created xsi:type="dcterms:W3CDTF">2016-09-20T18:06:00Z</dcterms:created>
  <dcterms:modified xsi:type="dcterms:W3CDTF">2016-09-20T19:39:00Z</dcterms:modified>
</cp:coreProperties>
</file>