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440CCC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F86637">
        <w:rPr>
          <w:rFonts w:ascii="Arial" w:hAnsi="Arial" w:cs="Arial"/>
          <w:b/>
          <w:sz w:val="28"/>
          <w:szCs w:val="28"/>
          <w:lang w:val="es-ES_tradnl"/>
        </w:rPr>
        <w:t>1392</w:t>
      </w:r>
      <w:r w:rsidRPr="00440CCC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0CC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40CCC" w:rsidRPr="00440CCC" w:rsidRDefault="00440CCC" w:rsidP="00440CC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0CC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40CCC" w:rsidRPr="00440CCC" w:rsidRDefault="00440CCC" w:rsidP="00440CC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440CCC">
        <w:rPr>
          <w:rFonts w:ascii="Arial" w:hAnsi="Arial" w:cs="Arial"/>
          <w:b/>
          <w:sz w:val="24"/>
          <w:szCs w:val="24"/>
          <w:lang w:val="es-ES_tradnl"/>
        </w:rPr>
        <w:t>EN SESION DE FECHA 27 DE ABRIL DE 2016</w:t>
      </w:r>
    </w:p>
    <w:p w:rsidR="00440CCC" w:rsidRPr="00440CCC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440CCC" w:rsidRPr="002C3276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3276">
        <w:rPr>
          <w:rFonts w:ascii="Arial" w:hAnsi="Arial" w:cs="Arial"/>
          <w:b/>
          <w:sz w:val="24"/>
          <w:szCs w:val="24"/>
        </w:rPr>
        <w:t>(E. E. Nº 201</w:t>
      </w:r>
      <w:r w:rsidR="00F86637" w:rsidRPr="002C3276">
        <w:rPr>
          <w:rFonts w:ascii="Arial" w:hAnsi="Arial" w:cs="Arial"/>
          <w:b/>
          <w:sz w:val="24"/>
          <w:szCs w:val="24"/>
        </w:rPr>
        <w:t>6</w:t>
      </w:r>
      <w:r w:rsidRPr="002C3276">
        <w:rPr>
          <w:rFonts w:ascii="Arial" w:hAnsi="Arial" w:cs="Arial"/>
          <w:b/>
          <w:sz w:val="24"/>
          <w:szCs w:val="24"/>
        </w:rPr>
        <w:t>-17-1-000</w:t>
      </w:r>
      <w:r w:rsidR="00F86637" w:rsidRPr="002C3276">
        <w:rPr>
          <w:rFonts w:ascii="Arial" w:hAnsi="Arial" w:cs="Arial"/>
          <w:b/>
          <w:sz w:val="24"/>
          <w:szCs w:val="24"/>
        </w:rPr>
        <w:t>2099</w:t>
      </w:r>
      <w:r w:rsidRPr="002C3276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2C3276">
        <w:rPr>
          <w:rFonts w:ascii="Arial" w:hAnsi="Arial" w:cs="Arial"/>
          <w:b/>
          <w:sz w:val="24"/>
          <w:szCs w:val="24"/>
        </w:rPr>
        <w:t>Ent</w:t>
      </w:r>
      <w:proofErr w:type="spellEnd"/>
      <w:r w:rsidRPr="002C3276">
        <w:rPr>
          <w:rFonts w:ascii="Arial" w:hAnsi="Arial" w:cs="Arial"/>
          <w:b/>
          <w:sz w:val="24"/>
          <w:szCs w:val="24"/>
        </w:rPr>
        <w:t xml:space="preserve">. N° </w:t>
      </w:r>
      <w:r w:rsidR="00F86637" w:rsidRPr="002C3276">
        <w:rPr>
          <w:rFonts w:ascii="Arial" w:hAnsi="Arial" w:cs="Arial"/>
          <w:b/>
          <w:sz w:val="24"/>
          <w:szCs w:val="24"/>
        </w:rPr>
        <w:t>1551</w:t>
      </w:r>
      <w:r w:rsidRPr="002C3276">
        <w:rPr>
          <w:rFonts w:ascii="Arial" w:hAnsi="Arial" w:cs="Arial"/>
          <w:b/>
          <w:sz w:val="24"/>
          <w:szCs w:val="24"/>
        </w:rPr>
        <w:t>/</w:t>
      </w:r>
      <w:r w:rsidR="00F86637" w:rsidRPr="002C3276">
        <w:rPr>
          <w:rFonts w:ascii="Arial" w:hAnsi="Arial" w:cs="Arial"/>
          <w:b/>
          <w:sz w:val="24"/>
          <w:szCs w:val="24"/>
        </w:rPr>
        <w:t>16</w:t>
      </w:r>
      <w:r w:rsidRPr="002C3276">
        <w:rPr>
          <w:rFonts w:ascii="Arial" w:hAnsi="Arial" w:cs="Arial"/>
          <w:b/>
          <w:sz w:val="24"/>
          <w:szCs w:val="24"/>
        </w:rPr>
        <w:t>)</w:t>
      </w:r>
    </w:p>
    <w:p w:rsidR="00440CCC" w:rsidRPr="002C3276" w:rsidRDefault="00440CCC" w:rsidP="00440CC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0FEA" w:rsidRDefault="00C70FEA" w:rsidP="000E1363">
      <w:pPr>
        <w:pStyle w:val="Sangradetextonormal"/>
        <w:tabs>
          <w:tab w:val="clear" w:pos="2552"/>
        </w:tabs>
        <w:rPr>
          <w:b/>
          <w:szCs w:val="24"/>
        </w:rPr>
      </w:pPr>
    </w:p>
    <w:p w:rsidR="000E1363" w:rsidRPr="000E1363" w:rsidRDefault="000E1363" w:rsidP="002C3276">
      <w:pPr>
        <w:pStyle w:val="Sangradetextonormal"/>
        <w:tabs>
          <w:tab w:val="clear" w:pos="2552"/>
        </w:tabs>
        <w:ind w:firstLine="851"/>
        <w:rPr>
          <w:szCs w:val="24"/>
        </w:rPr>
      </w:pPr>
      <w:r w:rsidRPr="000E1363">
        <w:rPr>
          <w:b/>
          <w:szCs w:val="24"/>
        </w:rPr>
        <w:t>VISTO:</w:t>
      </w:r>
      <w:r w:rsidRPr="000E1363">
        <w:rPr>
          <w:szCs w:val="24"/>
        </w:rPr>
        <w:t xml:space="preserve"> </w:t>
      </w:r>
      <w:r w:rsidR="00185EBF">
        <w:rPr>
          <w:szCs w:val="24"/>
        </w:rPr>
        <w:t xml:space="preserve">el planteo efectuado por </w:t>
      </w:r>
      <w:r w:rsidRPr="000E1363">
        <w:rPr>
          <w:szCs w:val="24"/>
        </w:rPr>
        <w:t>la</w:t>
      </w:r>
      <w:r w:rsidR="00185EBF">
        <w:rPr>
          <w:szCs w:val="24"/>
        </w:rPr>
        <w:t xml:space="preserve"> </w:t>
      </w:r>
      <w:r w:rsidR="00185EBF" w:rsidRPr="000E1363">
        <w:rPr>
          <w:szCs w:val="24"/>
        </w:rPr>
        <w:t>Agencia Nacional de Desarrollo Económico (ANDE)</w:t>
      </w:r>
      <w:r w:rsidR="00185EBF">
        <w:rPr>
          <w:szCs w:val="24"/>
        </w:rPr>
        <w:t xml:space="preserve"> respecto a la</w:t>
      </w:r>
      <w:r w:rsidRPr="000E1363">
        <w:rPr>
          <w:szCs w:val="24"/>
        </w:rPr>
        <w:t xml:space="preserve"> solicitud de prórroga para la presentación de los Estados Contables  correspondiente</w:t>
      </w:r>
      <w:r w:rsidR="00185EBF">
        <w:rPr>
          <w:szCs w:val="24"/>
        </w:rPr>
        <w:t xml:space="preserve">s al </w:t>
      </w:r>
      <w:r w:rsidR="00A5641A">
        <w:rPr>
          <w:szCs w:val="24"/>
        </w:rPr>
        <w:t>E</w:t>
      </w:r>
      <w:r w:rsidR="00185EBF">
        <w:rPr>
          <w:szCs w:val="24"/>
        </w:rPr>
        <w:t>jercicio 2015</w:t>
      </w:r>
      <w:r w:rsidR="00A5641A">
        <w:rPr>
          <w:szCs w:val="24"/>
        </w:rPr>
        <w:t>;</w:t>
      </w:r>
    </w:p>
    <w:p w:rsidR="000E1363" w:rsidRPr="000E1363" w:rsidRDefault="000E1363" w:rsidP="002C32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0E1363">
        <w:rPr>
          <w:rFonts w:ascii="Arial" w:hAnsi="Arial" w:cs="Arial"/>
          <w:b/>
          <w:sz w:val="24"/>
          <w:szCs w:val="24"/>
          <w:lang w:val="es-MX"/>
        </w:rPr>
        <w:t>RESULTANDO:</w:t>
      </w:r>
      <w:r w:rsidRPr="000E1363">
        <w:rPr>
          <w:rFonts w:ascii="Arial" w:hAnsi="Arial" w:cs="Arial"/>
          <w:b/>
          <w:color w:val="FF0000"/>
          <w:sz w:val="24"/>
          <w:szCs w:val="24"/>
          <w:lang w:val="es-MX"/>
        </w:rPr>
        <w:t xml:space="preserve"> </w:t>
      </w:r>
      <w:r w:rsidRPr="000E1363">
        <w:rPr>
          <w:rFonts w:ascii="Arial" w:hAnsi="Arial" w:cs="Arial"/>
          <w:b/>
          <w:sz w:val="24"/>
          <w:szCs w:val="24"/>
          <w:lang w:val="es-MX"/>
        </w:rPr>
        <w:t>1)</w:t>
      </w:r>
      <w:r w:rsidRPr="000E1363">
        <w:rPr>
          <w:rFonts w:ascii="Arial" w:hAnsi="Arial" w:cs="Arial"/>
          <w:b/>
          <w:color w:val="FF0000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</w:t>
      </w:r>
      <w:r w:rsidRPr="000E1363">
        <w:rPr>
          <w:rFonts w:ascii="Arial" w:hAnsi="Arial" w:cs="Arial"/>
          <w:sz w:val="24"/>
          <w:szCs w:val="24"/>
          <w:lang w:val="es-MX"/>
        </w:rPr>
        <w:t>ue el Organismo solicita</w:t>
      </w:r>
      <w:r>
        <w:rPr>
          <w:rFonts w:ascii="Arial" w:hAnsi="Arial" w:cs="Arial"/>
          <w:sz w:val="24"/>
          <w:szCs w:val="24"/>
          <w:lang w:val="es-MX"/>
        </w:rPr>
        <w:t xml:space="preserve"> por Nota de fecha 31/03/2016 autorización para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prorrogar el plazo de presentación de l</w:t>
      </w:r>
      <w:r>
        <w:rPr>
          <w:rFonts w:ascii="Arial" w:hAnsi="Arial" w:cs="Arial"/>
          <w:sz w:val="24"/>
          <w:szCs w:val="24"/>
          <w:lang w:val="es-MX"/>
        </w:rPr>
        <w:t>os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Estados Contables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correspondiente</w:t>
      </w:r>
      <w:r>
        <w:rPr>
          <w:rFonts w:ascii="Arial" w:hAnsi="Arial" w:cs="Arial"/>
          <w:sz w:val="24"/>
          <w:szCs w:val="24"/>
          <w:lang w:val="es-MX"/>
        </w:rPr>
        <w:t>s</w:t>
      </w:r>
      <w:r w:rsidR="002E697B">
        <w:rPr>
          <w:rFonts w:ascii="Arial" w:hAnsi="Arial" w:cs="Arial"/>
          <w:sz w:val="24"/>
          <w:szCs w:val="24"/>
          <w:lang w:val="es-MX"/>
        </w:rPr>
        <w:t xml:space="preserve"> al ejercicio 2015 hasta el 31/05/</w:t>
      </w:r>
      <w:r w:rsidRPr="000E1363">
        <w:rPr>
          <w:rFonts w:ascii="Arial" w:hAnsi="Arial" w:cs="Arial"/>
          <w:sz w:val="24"/>
          <w:szCs w:val="24"/>
          <w:lang w:val="es-MX"/>
        </w:rPr>
        <w:t>2016;</w:t>
      </w:r>
    </w:p>
    <w:p w:rsidR="000E1363" w:rsidRPr="000E1363" w:rsidRDefault="000E1363" w:rsidP="002C3276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0E1363">
        <w:rPr>
          <w:rFonts w:ascii="Arial" w:hAnsi="Arial" w:cs="Arial"/>
          <w:b/>
          <w:sz w:val="24"/>
          <w:szCs w:val="24"/>
          <w:lang w:val="es-MX"/>
        </w:rPr>
        <w:t xml:space="preserve">2) 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que el </w:t>
      </w:r>
      <w:r w:rsidR="00AF2285">
        <w:rPr>
          <w:rFonts w:ascii="Arial" w:hAnsi="Arial" w:cs="Arial"/>
          <w:sz w:val="24"/>
          <w:szCs w:val="24"/>
          <w:lang w:val="es-MX"/>
        </w:rPr>
        <w:t>A</w:t>
      </w:r>
      <w:r w:rsidRPr="000E1363">
        <w:rPr>
          <w:rFonts w:ascii="Arial" w:hAnsi="Arial" w:cs="Arial"/>
          <w:sz w:val="24"/>
          <w:szCs w:val="24"/>
          <w:lang w:val="es-MX"/>
        </w:rPr>
        <w:t>rtículo 32 de la Ordenanza</w:t>
      </w:r>
      <w:r w:rsidR="00185EBF">
        <w:rPr>
          <w:rFonts w:ascii="Arial" w:hAnsi="Arial" w:cs="Arial"/>
          <w:sz w:val="24"/>
          <w:szCs w:val="24"/>
          <w:lang w:val="es-MX"/>
        </w:rPr>
        <w:t xml:space="preserve"> Nº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81</w:t>
      </w:r>
      <w:r w:rsidR="00AF2285">
        <w:rPr>
          <w:rFonts w:ascii="Arial" w:hAnsi="Arial" w:cs="Arial"/>
          <w:sz w:val="24"/>
          <w:szCs w:val="24"/>
          <w:lang w:val="es-MX"/>
        </w:rPr>
        <w:t xml:space="preserve"> </w:t>
      </w:r>
      <w:r w:rsidR="00185EBF">
        <w:rPr>
          <w:rFonts w:ascii="Arial" w:hAnsi="Arial" w:cs="Arial"/>
          <w:sz w:val="24"/>
          <w:szCs w:val="24"/>
          <w:lang w:val="es-MX"/>
        </w:rPr>
        <w:t>de 17/12/2002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establece que dicha información debe ser presentada ante el Tribunal de Cuentas dentro de los noventa días siguientes al cierre del ejercicio;</w:t>
      </w:r>
    </w:p>
    <w:p w:rsidR="000E1363" w:rsidRPr="000E1363" w:rsidRDefault="000E1363" w:rsidP="00AF228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lang w:val="es-MX"/>
        </w:rPr>
      </w:pPr>
      <w:r w:rsidRPr="000E1363">
        <w:rPr>
          <w:rFonts w:ascii="Arial" w:hAnsi="Arial" w:cs="Arial"/>
          <w:b/>
          <w:sz w:val="24"/>
          <w:szCs w:val="24"/>
          <w:lang w:val="es-MX"/>
        </w:rPr>
        <w:t>3)</w:t>
      </w:r>
      <w:r>
        <w:rPr>
          <w:rFonts w:ascii="Arial" w:hAnsi="Arial" w:cs="Arial"/>
          <w:sz w:val="24"/>
          <w:szCs w:val="24"/>
          <w:lang w:val="es-MX"/>
        </w:rPr>
        <w:t xml:space="preserve"> qu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e ANDE </w:t>
      </w:r>
      <w:r w:rsidR="00185EBF">
        <w:rPr>
          <w:rFonts w:ascii="Arial" w:hAnsi="Arial" w:cs="Arial"/>
          <w:sz w:val="24"/>
          <w:szCs w:val="24"/>
          <w:lang w:val="es-MX"/>
        </w:rPr>
        <w:t xml:space="preserve">expresa que </w:t>
      </w:r>
      <w:r w:rsidRPr="000E1363">
        <w:rPr>
          <w:rFonts w:ascii="Arial" w:hAnsi="Arial" w:cs="Arial"/>
          <w:sz w:val="24"/>
          <w:szCs w:val="24"/>
          <w:lang w:val="es-MX"/>
        </w:rPr>
        <w:t>ha iniciado s</w:t>
      </w:r>
      <w:r w:rsidR="00185EBF">
        <w:rPr>
          <w:rFonts w:ascii="Arial" w:hAnsi="Arial" w:cs="Arial"/>
          <w:sz w:val="24"/>
          <w:szCs w:val="24"/>
          <w:lang w:val="es-MX"/>
        </w:rPr>
        <w:t xml:space="preserve">us actividades recientemente, </w:t>
      </w:r>
      <w:r w:rsidRPr="000E1363">
        <w:rPr>
          <w:rFonts w:ascii="Arial" w:hAnsi="Arial" w:cs="Arial"/>
          <w:sz w:val="24"/>
          <w:szCs w:val="24"/>
          <w:lang w:val="es-MX"/>
        </w:rPr>
        <w:t>se encuentra en proceso de conformación de su estructura contable y administrativa, y solicita la extensión del plazo a efectos de presentar adecuadamente sus estados financieros;</w:t>
      </w:r>
    </w:p>
    <w:p w:rsidR="000E1363" w:rsidRPr="000E1363" w:rsidRDefault="000E1363" w:rsidP="00AF228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/>
        </w:rPr>
      </w:pPr>
      <w:r w:rsidRPr="000E1363">
        <w:rPr>
          <w:rFonts w:ascii="Arial" w:hAnsi="Arial" w:cs="Arial"/>
          <w:b/>
          <w:sz w:val="24"/>
          <w:szCs w:val="24"/>
          <w:lang w:val="es-MX"/>
        </w:rPr>
        <w:t>CONSIDERANDO: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q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ue el </w:t>
      </w:r>
      <w:r w:rsidR="00AF2285">
        <w:rPr>
          <w:rFonts w:ascii="Arial" w:hAnsi="Arial" w:cs="Arial"/>
          <w:sz w:val="24"/>
          <w:szCs w:val="24"/>
          <w:lang w:val="es-MX"/>
        </w:rPr>
        <w:t>A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rtículo 2 de la citada Ordenanza dispone que las normas y criterios establecidos en la misma, son de carácter obligatorio para los Estados Contables que deban presentarse ante el Tribunal de </w:t>
      </w:r>
      <w:r w:rsidR="00185EBF" w:rsidRPr="000E1363">
        <w:rPr>
          <w:rFonts w:ascii="Arial" w:hAnsi="Arial" w:cs="Arial"/>
          <w:sz w:val="24"/>
          <w:szCs w:val="24"/>
          <w:lang w:val="es-MX"/>
        </w:rPr>
        <w:t>Cuentas,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y que, ante solicitud formal de la Unidad Contable, el Tribunal podrá autorizar en forma excepcional y para cada ejercicio, la no aplicación de las</w:t>
      </w:r>
      <w:r w:rsidR="002C3276">
        <w:rPr>
          <w:rFonts w:ascii="Arial" w:hAnsi="Arial" w:cs="Arial"/>
          <w:sz w:val="24"/>
          <w:szCs w:val="24"/>
          <w:lang w:val="es-MX"/>
        </w:rPr>
        <w:t xml:space="preserve"> disposiciones de la Ordenanza;</w:t>
      </w:r>
    </w:p>
    <w:p w:rsidR="000E1363" w:rsidRPr="000E1363" w:rsidRDefault="000E1363" w:rsidP="00A5641A">
      <w:pPr>
        <w:spacing w:after="0" w:line="360" w:lineRule="auto"/>
        <w:ind w:firstLine="2127"/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0E1363" w:rsidRPr="000E1363" w:rsidRDefault="000E1363" w:rsidP="002C32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E1363">
        <w:rPr>
          <w:rFonts w:ascii="Arial" w:hAnsi="Arial" w:cs="Arial"/>
          <w:b/>
          <w:sz w:val="24"/>
          <w:szCs w:val="24"/>
          <w:lang w:val="es-MX"/>
        </w:rPr>
        <w:lastRenderedPageBreak/>
        <w:t>ATENTO:</w:t>
      </w:r>
      <w:r w:rsidRPr="000E1363">
        <w:rPr>
          <w:rFonts w:ascii="Arial" w:hAnsi="Arial" w:cs="Arial"/>
          <w:sz w:val="24"/>
          <w:szCs w:val="24"/>
          <w:lang w:val="es-MX"/>
        </w:rPr>
        <w:t xml:space="preserve"> </w:t>
      </w:r>
      <w:r w:rsidRPr="000E1363">
        <w:rPr>
          <w:rFonts w:ascii="Arial" w:hAnsi="Arial" w:cs="Arial"/>
          <w:sz w:val="24"/>
          <w:szCs w:val="24"/>
        </w:rPr>
        <w:t>a lo expresado anteriormente y a lo dispuesto por el Artículo 2 de la Ordenanza N° 81;</w:t>
      </w:r>
    </w:p>
    <w:p w:rsidR="000E1363" w:rsidRDefault="000E1363" w:rsidP="00A5641A">
      <w:pPr>
        <w:pStyle w:val="Ttulo4"/>
        <w:rPr>
          <w:bCs w:val="0"/>
          <w:lang w:val="es-MX"/>
        </w:rPr>
      </w:pPr>
      <w:r w:rsidRPr="000E1363">
        <w:rPr>
          <w:bCs w:val="0"/>
          <w:lang w:val="es-MX"/>
        </w:rPr>
        <w:t>EL TRIBUNAL ACUERDA</w:t>
      </w:r>
    </w:p>
    <w:p w:rsidR="000E1363" w:rsidRPr="00C2233D" w:rsidRDefault="000E1363" w:rsidP="00CA1C5C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233D">
        <w:rPr>
          <w:rFonts w:ascii="Arial" w:hAnsi="Arial" w:cs="Arial"/>
          <w:sz w:val="24"/>
          <w:szCs w:val="24"/>
        </w:rPr>
        <w:t>Autorizar en forma excepcional a ANDE la extensión del plazo para presentar sus Estados Contables correspondiente</w:t>
      </w:r>
      <w:r w:rsidR="002E697B" w:rsidRPr="00C2233D">
        <w:rPr>
          <w:rFonts w:ascii="Arial" w:hAnsi="Arial" w:cs="Arial"/>
          <w:sz w:val="24"/>
          <w:szCs w:val="24"/>
        </w:rPr>
        <w:t xml:space="preserve">s al </w:t>
      </w:r>
      <w:r w:rsidR="00CB4FFC">
        <w:rPr>
          <w:rFonts w:ascii="Arial" w:hAnsi="Arial" w:cs="Arial"/>
          <w:sz w:val="24"/>
          <w:szCs w:val="24"/>
        </w:rPr>
        <w:t>E</w:t>
      </w:r>
      <w:r w:rsidR="002E697B" w:rsidRPr="00C2233D">
        <w:rPr>
          <w:rFonts w:ascii="Arial" w:hAnsi="Arial" w:cs="Arial"/>
          <w:sz w:val="24"/>
          <w:szCs w:val="24"/>
        </w:rPr>
        <w:t>jercicio 2015 hasta el 31/05/</w:t>
      </w:r>
      <w:r w:rsidRPr="00C2233D">
        <w:rPr>
          <w:rFonts w:ascii="Arial" w:hAnsi="Arial" w:cs="Arial"/>
          <w:sz w:val="24"/>
          <w:szCs w:val="24"/>
        </w:rPr>
        <w:t>2016</w:t>
      </w:r>
      <w:r w:rsidRPr="00C2233D">
        <w:rPr>
          <w:rFonts w:ascii="Arial" w:hAnsi="Arial" w:cs="Arial"/>
          <w:sz w:val="24"/>
          <w:szCs w:val="24"/>
          <w:lang w:val="es-ES_tradnl"/>
        </w:rPr>
        <w:t>; y</w:t>
      </w:r>
    </w:p>
    <w:p w:rsidR="000E1363" w:rsidRPr="00CB4FFC" w:rsidRDefault="000E1363" w:rsidP="00CA1C5C">
      <w:pPr>
        <w:pStyle w:val="Prrafodelista"/>
        <w:widowControl w:val="0"/>
        <w:numPr>
          <w:ilvl w:val="0"/>
          <w:numId w:val="1"/>
        </w:numPr>
        <w:tabs>
          <w:tab w:val="left" w:pos="567"/>
          <w:tab w:val="left" w:pos="4312"/>
        </w:tabs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B4FFC">
        <w:rPr>
          <w:rFonts w:ascii="Arial" w:hAnsi="Arial" w:cs="Arial"/>
          <w:sz w:val="24"/>
          <w:szCs w:val="24"/>
        </w:rPr>
        <w:t>Comunicar al Or</w:t>
      </w:r>
      <w:r w:rsidR="002C3276">
        <w:rPr>
          <w:rFonts w:ascii="Arial" w:hAnsi="Arial" w:cs="Arial"/>
          <w:sz w:val="24"/>
          <w:szCs w:val="24"/>
        </w:rPr>
        <w:t>ganismo la presente Resolución.</w:t>
      </w:r>
    </w:p>
    <w:p w:rsidR="008E5DB6" w:rsidRDefault="008E5DB6" w:rsidP="00A5641A">
      <w:pPr>
        <w:spacing w:after="0" w:line="360" w:lineRule="auto"/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" w:eastAsia="es-ES"/>
        </w:rPr>
      </w:pPr>
    </w:p>
    <w:p w:rsidR="000E1363" w:rsidRDefault="00A5641A" w:rsidP="000E1363">
      <w:pPr>
        <w:jc w:val="both"/>
        <w:rPr>
          <w:rFonts w:ascii="Arial" w:eastAsia="Times New Roman" w:hAnsi="Arial" w:cs="Arial"/>
          <w:snapToGrid w:val="0"/>
          <w:spacing w:val="-3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napToGrid w:val="0"/>
          <w:spacing w:val="-3"/>
          <w:sz w:val="24"/>
          <w:szCs w:val="24"/>
          <w:lang w:val="es-ES" w:eastAsia="es-ES"/>
        </w:rPr>
        <w:t>ag</w:t>
      </w:r>
      <w:proofErr w:type="spellEnd"/>
      <w:proofErr w:type="gramEnd"/>
    </w:p>
    <w:sectPr w:rsidR="000E1363" w:rsidSect="001F7682"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F1144"/>
    <w:multiLevelType w:val="singleLevel"/>
    <w:tmpl w:val="596632C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eastAsiaTheme="minorHAnsi" w:hAnsi="Arial" w:cs="Arial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560"/>
    <w:rsid w:val="000E1363"/>
    <w:rsid w:val="00185EBF"/>
    <w:rsid w:val="001F7682"/>
    <w:rsid w:val="002C3276"/>
    <w:rsid w:val="002E697B"/>
    <w:rsid w:val="00440CCC"/>
    <w:rsid w:val="004A2307"/>
    <w:rsid w:val="005A2C65"/>
    <w:rsid w:val="008E5DB6"/>
    <w:rsid w:val="00956560"/>
    <w:rsid w:val="00A5641A"/>
    <w:rsid w:val="00AC5741"/>
    <w:rsid w:val="00AF2285"/>
    <w:rsid w:val="00BB2E40"/>
    <w:rsid w:val="00BC5DF9"/>
    <w:rsid w:val="00C2233D"/>
    <w:rsid w:val="00C70FEA"/>
    <w:rsid w:val="00CA1C5C"/>
    <w:rsid w:val="00CB4FFC"/>
    <w:rsid w:val="00F8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0E136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E136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0E136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E136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0E1363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136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1363"/>
  </w:style>
  <w:style w:type="paragraph" w:styleId="Textodeglobo">
    <w:name w:val="Balloon Text"/>
    <w:basedOn w:val="Normal"/>
    <w:link w:val="TextodegloboCar"/>
    <w:uiPriority w:val="99"/>
    <w:semiHidden/>
    <w:unhideWhenUsed/>
    <w:rsid w:val="0018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2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qFormat/>
    <w:rsid w:val="000E1363"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E1363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0E1363"/>
    <w:pPr>
      <w:tabs>
        <w:tab w:val="left" w:pos="2552"/>
      </w:tabs>
      <w:spacing w:after="0" w:line="360" w:lineRule="auto"/>
      <w:jc w:val="both"/>
    </w:pPr>
    <w:rPr>
      <w:rFonts w:ascii="Arial" w:eastAsia="Times New Roman" w:hAnsi="Arial" w:cs="Arial"/>
      <w:sz w:val="24"/>
      <w:szCs w:val="20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0E1363"/>
    <w:rPr>
      <w:rFonts w:ascii="Arial" w:eastAsia="Times New Roman" w:hAnsi="Arial" w:cs="Arial"/>
      <w:sz w:val="24"/>
      <w:szCs w:val="20"/>
      <w:lang w:val="es-MX" w:eastAsia="es-ES"/>
    </w:rPr>
  </w:style>
  <w:style w:type="paragraph" w:customStyle="1" w:styleId="Textonormal">
    <w:name w:val="Texto normal"/>
    <w:basedOn w:val="Textoindependiente"/>
    <w:rsid w:val="000E1363"/>
    <w:pPr>
      <w:widowControl w:val="0"/>
      <w:tabs>
        <w:tab w:val="left" w:pos="-720"/>
      </w:tabs>
      <w:suppressAutoHyphens/>
      <w:spacing w:after="0" w:line="480" w:lineRule="auto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136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1363"/>
  </w:style>
  <w:style w:type="paragraph" w:styleId="Textodeglobo">
    <w:name w:val="Balloon Text"/>
    <w:basedOn w:val="Normal"/>
    <w:link w:val="TextodegloboCar"/>
    <w:uiPriority w:val="99"/>
    <w:semiHidden/>
    <w:unhideWhenUsed/>
    <w:rsid w:val="00185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EB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tribunal1</dc:creator>
  <cp:lastModifiedBy> </cp:lastModifiedBy>
  <cp:revision>13</cp:revision>
  <cp:lastPrinted>2016-05-02T20:31:00Z</cp:lastPrinted>
  <dcterms:created xsi:type="dcterms:W3CDTF">2016-05-02T20:21:00Z</dcterms:created>
  <dcterms:modified xsi:type="dcterms:W3CDTF">2016-07-05T19:38:00Z</dcterms:modified>
</cp:coreProperties>
</file>