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63" w:rsidRPr="004E4F90" w:rsidRDefault="001C3C7D" w:rsidP="009411EE">
      <w:pPr>
        <w:tabs>
          <w:tab w:val="center" w:pos="4253"/>
        </w:tabs>
        <w:jc w:val="right"/>
        <w:rPr>
          <w:rFonts w:ascii="Arial" w:hAnsi="Arial" w:cs="Arial"/>
          <w:lang w:eastAsia="es-ES_tradnl"/>
        </w:rPr>
      </w:pPr>
      <w:r>
        <w:rPr>
          <w:rFonts w:ascii="Arial" w:hAnsi="Arial"/>
        </w:rPr>
        <w:t xml:space="preserve">  </w:t>
      </w:r>
    </w:p>
    <w:p w:rsidR="009411EE" w:rsidRPr="00786EEB" w:rsidRDefault="009411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05AEF">
        <w:rPr>
          <w:rFonts w:ascii="Arial" w:hAnsi="Arial" w:cs="Arial"/>
          <w:b/>
          <w:sz w:val="28"/>
          <w:szCs w:val="28"/>
          <w:lang w:val="es-ES_tradnl"/>
        </w:rPr>
        <w:t>1870</w:t>
      </w: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411EE" w:rsidRDefault="009411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411EE" w:rsidRPr="00762B34" w:rsidRDefault="009411E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411EE" w:rsidRPr="00762B34" w:rsidRDefault="009411E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411EE" w:rsidRPr="00762B34" w:rsidRDefault="009411E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411EE" w:rsidRPr="00762B34" w:rsidRDefault="009411E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411EE" w:rsidRPr="00762B34" w:rsidRDefault="009411E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 DE JUNIO DE 2016</w:t>
      </w:r>
    </w:p>
    <w:p w:rsidR="009411EE" w:rsidRPr="00762B34" w:rsidRDefault="009411E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411EE" w:rsidRPr="00762B34" w:rsidRDefault="009411E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2016-17-1-0002847,</w:t>
      </w:r>
      <w:r w:rsidRPr="00762B34">
        <w:rPr>
          <w:rFonts w:ascii="Arial" w:hAnsi="Arial" w:cs="Arial"/>
          <w:b/>
          <w:lang w:val="en-US"/>
        </w:rPr>
        <w:t xml:space="preserve">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>2134/16</w:t>
      </w:r>
      <w:r w:rsidRPr="00762B34">
        <w:rPr>
          <w:rFonts w:ascii="Arial" w:hAnsi="Arial" w:cs="Arial"/>
          <w:b/>
          <w:lang w:val="en-US"/>
        </w:rPr>
        <w:t>)</w:t>
      </w:r>
    </w:p>
    <w:p w:rsidR="009411EE" w:rsidRDefault="009411EE">
      <w:pPr>
        <w:rPr>
          <w:lang w:val="en-US"/>
        </w:rPr>
      </w:pPr>
    </w:p>
    <w:p w:rsidR="00A5743A" w:rsidRDefault="00A5743A" w:rsidP="009411EE">
      <w:pPr>
        <w:spacing w:before="120"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las actuaciones remitidas</w:t>
      </w:r>
      <w:r w:rsidR="0046264B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la Universidad de la República, Hospital de Clínicas, relacionadas con la reiteración del gasto derivado de la Licitación Ab</w:t>
      </w:r>
      <w:r w:rsidR="0046264B">
        <w:rPr>
          <w:rFonts w:ascii="Arial" w:hAnsi="Arial" w:cs="Arial"/>
        </w:rPr>
        <w:t>reviada N° 04/16, convocada para</w:t>
      </w:r>
      <w:r>
        <w:rPr>
          <w:rFonts w:ascii="Arial" w:hAnsi="Arial" w:cs="Arial"/>
        </w:rPr>
        <w:t xml:space="preserve"> el servicio de mantenimiento del </w:t>
      </w:r>
      <w:proofErr w:type="gramStart"/>
      <w:r>
        <w:rPr>
          <w:rFonts w:ascii="Arial" w:hAnsi="Arial" w:cs="Arial"/>
        </w:rPr>
        <w:t>generador</w:t>
      </w:r>
      <w:proofErr w:type="gramEnd"/>
      <w:r>
        <w:rPr>
          <w:rFonts w:ascii="Arial" w:hAnsi="Arial" w:cs="Arial"/>
        </w:rPr>
        <w:t xml:space="preserve"> de vapor;</w:t>
      </w:r>
    </w:p>
    <w:p w:rsidR="008355C7" w:rsidRDefault="00A5743A" w:rsidP="008355C7">
      <w:pPr>
        <w:spacing w:before="120"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que por Resolución s/n de fecha 17.02.16, se dispuso adjudicar la referida licitación, a la firma Primera Posición S.A,</w:t>
      </w:r>
      <w:r w:rsidR="00835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un monto total de $1:932.480;</w:t>
      </w:r>
    </w:p>
    <w:p w:rsidR="00A5743A" w:rsidRDefault="00A5743A" w:rsidP="008355C7">
      <w:pPr>
        <w:spacing w:before="120" w:after="120"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con fecha 11.03.16, la Contadora Delegada observó el gasto, por haberse constatado  </w:t>
      </w:r>
      <w:r w:rsidR="008355C7">
        <w:rPr>
          <w:rFonts w:ascii="Arial" w:hAnsi="Arial" w:cs="Arial"/>
        </w:rPr>
        <w:t>P</w:t>
      </w:r>
      <w:r>
        <w:rPr>
          <w:rFonts w:ascii="Arial" w:hAnsi="Arial" w:cs="Arial"/>
        </w:rPr>
        <w:t>rin</w:t>
      </w:r>
      <w:r w:rsidR="008355C7">
        <w:rPr>
          <w:rFonts w:ascii="Arial" w:hAnsi="Arial" w:cs="Arial"/>
        </w:rPr>
        <w:t>cipio de E</w:t>
      </w:r>
      <w:r>
        <w:rPr>
          <w:rFonts w:ascii="Arial" w:hAnsi="Arial" w:cs="Arial"/>
        </w:rPr>
        <w:t xml:space="preserve">jecución, atento a que la contratación fue ejecutada con anterioridad a la intervención preventiva, establecida en </w:t>
      </w:r>
      <w:r w:rsidR="0083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211 de </w:t>
      </w:r>
      <w:r w:rsidR="008355C7">
        <w:rPr>
          <w:rFonts w:ascii="Arial" w:hAnsi="Arial" w:cs="Arial"/>
        </w:rPr>
        <w:t>la Constitución de la República</w:t>
      </w:r>
      <w:r>
        <w:rPr>
          <w:rFonts w:ascii="Arial" w:hAnsi="Arial" w:cs="Arial"/>
        </w:rPr>
        <w:t>;</w:t>
      </w:r>
    </w:p>
    <w:p w:rsidR="00A5743A" w:rsidRDefault="00A5743A" w:rsidP="00BE5A71">
      <w:pPr>
        <w:spacing w:before="120" w:after="120"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3) </w:t>
      </w:r>
      <w:r>
        <w:rPr>
          <w:rFonts w:ascii="Arial" w:hAnsi="Arial" w:cs="Arial"/>
        </w:rPr>
        <w:t>que el 18.03.16, el Director de la División Recursos Materiales reiteró el gasto, argumentando que el objeto de la contratación resulta imprescindible para el normal funcionamiento del Hospital, a los efectos de asegurar el abastecimiento de vapor a servicios vitales del mismo;</w:t>
      </w:r>
    </w:p>
    <w:p w:rsidR="00A5743A" w:rsidRDefault="00A5743A" w:rsidP="00BE5A71">
      <w:pPr>
        <w:spacing w:before="120"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que los argumentos esgrimidos por la Administración actuante en ocasión de reiterar el gasto no guardan relación directa con  la </w:t>
      </w:r>
      <w:proofErr w:type="spellStart"/>
      <w:r>
        <w:rPr>
          <w:rFonts w:ascii="Arial" w:hAnsi="Arial" w:cs="Arial"/>
        </w:rPr>
        <w:t>causal</w:t>
      </w:r>
      <w:proofErr w:type="spellEnd"/>
      <w:r>
        <w:rPr>
          <w:rFonts w:ascii="Arial" w:hAnsi="Arial" w:cs="Arial"/>
        </w:rPr>
        <w:t xml:space="preserve"> </w:t>
      </w:r>
      <w:r w:rsidR="00BE5A71">
        <w:rPr>
          <w:rFonts w:ascii="Arial" w:hAnsi="Arial" w:cs="Arial"/>
        </w:rPr>
        <w:t xml:space="preserve"> q</w:t>
      </w:r>
      <w:r>
        <w:rPr>
          <w:rFonts w:ascii="Arial" w:hAnsi="Arial" w:cs="Arial"/>
        </w:rPr>
        <w:t>ue originó la observación oportunamente formulada;</w:t>
      </w:r>
    </w:p>
    <w:p w:rsidR="00A5743A" w:rsidRDefault="00A5743A" w:rsidP="00BE5A71">
      <w:pPr>
        <w:spacing w:before="120"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expresado y a lo dispuesto por el </w:t>
      </w:r>
      <w:r w:rsidR="00BE5A71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BE5A71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211 </w:t>
      </w:r>
      <w:r w:rsidR="00BE5A71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BE5A71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República;</w:t>
      </w:r>
    </w:p>
    <w:p w:rsidR="00A5743A" w:rsidRDefault="00A5743A">
      <w:pPr>
        <w:spacing w:before="120" w:after="120" w:line="360" w:lineRule="auto"/>
        <w:jc w:val="both"/>
        <w:rPr>
          <w:rFonts w:ascii="Arial" w:hAnsi="Arial" w:cs="Arial"/>
        </w:rPr>
      </w:pPr>
    </w:p>
    <w:p w:rsidR="00A5743A" w:rsidRDefault="00A5743A" w:rsidP="00547018">
      <w:pPr>
        <w:spacing w:before="120" w:after="120" w:line="360" w:lineRule="auto"/>
        <w:ind w:left="284" w:hanging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A5743A" w:rsidRDefault="00A5743A" w:rsidP="005D0D68">
      <w:p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Mantener la observación de fecha 11.03.16, realizada por la Contadora </w:t>
      </w:r>
      <w:r w:rsidR="00547018">
        <w:rPr>
          <w:rFonts w:ascii="Arial" w:hAnsi="Arial" w:cs="Arial"/>
        </w:rPr>
        <w:t xml:space="preserve">                                                      Delegada;              </w:t>
      </w:r>
    </w:p>
    <w:p w:rsidR="00A5743A" w:rsidRPr="00BE5A71" w:rsidRDefault="00A5743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 w:rsidR="00BE5A71">
        <w:rPr>
          <w:rFonts w:ascii="Arial" w:hAnsi="Arial" w:cs="Arial"/>
        </w:rPr>
        <w:t>Comunicar a la  Administración actuante  y a la Contadora Delegada;</w:t>
      </w:r>
    </w:p>
    <w:p w:rsidR="001C3C7D" w:rsidRDefault="00A5743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3) </w:t>
      </w:r>
      <w:r w:rsidR="00BE5A71">
        <w:rPr>
          <w:rFonts w:ascii="Arial" w:hAnsi="Arial" w:cs="Arial"/>
        </w:rPr>
        <w:t>Dar cuenta a la Asamblea General.</w:t>
      </w:r>
    </w:p>
    <w:p w:rsidR="00A5743A" w:rsidRDefault="001C3C7D" w:rsidP="001C3C7D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5743A">
        <w:rPr>
          <w:rFonts w:ascii="Arial" w:hAnsi="Arial" w:cs="Arial"/>
        </w:rPr>
        <w:t xml:space="preserve">                                               </w:t>
      </w:r>
    </w:p>
    <w:p w:rsidR="00A5743A" w:rsidRDefault="00A5743A">
      <w:pPr>
        <w:spacing w:before="120" w:after="120" w:line="360" w:lineRule="auto"/>
        <w:jc w:val="right"/>
        <w:rPr>
          <w:rFonts w:ascii="Arial" w:hAnsi="Arial" w:cs="Arial"/>
        </w:rPr>
      </w:pPr>
    </w:p>
    <w:p w:rsidR="00A5743A" w:rsidRDefault="00A5743A">
      <w:pPr>
        <w:spacing w:before="120" w:after="120" w:line="360" w:lineRule="auto"/>
        <w:jc w:val="both"/>
        <w:rPr>
          <w:rFonts w:ascii="Arial" w:hAnsi="Arial" w:cs="Arial"/>
        </w:rPr>
      </w:pPr>
    </w:p>
    <w:p w:rsidR="00A5743A" w:rsidRDefault="00BE5A71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CLC</w:t>
      </w:r>
    </w:p>
    <w:p w:rsidR="00A5743A" w:rsidRDefault="00A5743A">
      <w:pPr>
        <w:spacing w:before="120" w:after="120" w:line="360" w:lineRule="auto"/>
        <w:jc w:val="both"/>
        <w:rPr>
          <w:rFonts w:ascii="Arial" w:hAnsi="Arial" w:cs="Arial"/>
        </w:rPr>
      </w:pPr>
    </w:p>
    <w:p w:rsidR="00A5743A" w:rsidRDefault="00A5743A">
      <w:pPr>
        <w:spacing w:before="120" w:after="120" w:line="360" w:lineRule="auto"/>
        <w:jc w:val="both"/>
        <w:rPr>
          <w:rFonts w:ascii="Arial" w:hAnsi="Arial" w:cs="Arial"/>
        </w:rPr>
      </w:pPr>
    </w:p>
    <w:p w:rsidR="00A5743A" w:rsidRDefault="00A5743A"/>
    <w:p w:rsidR="00A5743A" w:rsidRDefault="00A5743A"/>
    <w:p w:rsidR="00A5743A" w:rsidRDefault="00A5743A"/>
    <w:p w:rsidR="00A5743A" w:rsidRDefault="00A5743A"/>
    <w:sectPr w:rsidR="00A5743A" w:rsidSect="009411E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43A"/>
    <w:rsid w:val="000125DB"/>
    <w:rsid w:val="00040B8F"/>
    <w:rsid w:val="0013095C"/>
    <w:rsid w:val="00167806"/>
    <w:rsid w:val="001C3C7D"/>
    <w:rsid w:val="00272763"/>
    <w:rsid w:val="0046264B"/>
    <w:rsid w:val="004E4F90"/>
    <w:rsid w:val="00547018"/>
    <w:rsid w:val="005B6901"/>
    <w:rsid w:val="005D0D68"/>
    <w:rsid w:val="00673D02"/>
    <w:rsid w:val="008355C7"/>
    <w:rsid w:val="008900D9"/>
    <w:rsid w:val="009243B8"/>
    <w:rsid w:val="009411EE"/>
    <w:rsid w:val="00A5743A"/>
    <w:rsid w:val="00BA71C9"/>
    <w:rsid w:val="00BD5BAF"/>
    <w:rsid w:val="00BE5A71"/>
    <w:rsid w:val="00C05AEF"/>
    <w:rsid w:val="00C8234E"/>
    <w:rsid w:val="00CB0175"/>
    <w:rsid w:val="00F2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N°: 2016-17-1-0002847</vt:lpstr>
    </vt:vector>
  </TitlesOfParts>
  <Company>Tribunal de Cuentas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N°: 2016-17-1-0002847</dc:title>
  <dc:creator>MARIA ALEJANDRA ALVAREZ LOPEZ</dc:creator>
  <cp:lastModifiedBy>Tribunal1</cp:lastModifiedBy>
  <cp:revision>3</cp:revision>
  <cp:lastPrinted>2016-06-07T13:37:00Z</cp:lastPrinted>
  <dcterms:created xsi:type="dcterms:W3CDTF">2016-06-07T13:42:00Z</dcterms:created>
  <dcterms:modified xsi:type="dcterms:W3CDTF">2016-06-07T13:45:00Z</dcterms:modified>
</cp:coreProperties>
</file>