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EA4" w:rsidRPr="00482EA4" w:rsidRDefault="0034052C" w:rsidP="00482EA4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1A2C1C">
        <w:rPr>
          <w:rFonts w:ascii="Arial" w:hAnsi="Arial" w:cs="Arial"/>
          <w:b/>
        </w:rPr>
        <w:t xml:space="preserve"> </w:t>
      </w:r>
      <w:r w:rsidR="00482EA4" w:rsidRPr="00482EA4">
        <w:rPr>
          <w:rFonts w:ascii="Arial" w:hAnsi="Arial" w:cs="Arial"/>
          <w:b/>
          <w:sz w:val="28"/>
          <w:szCs w:val="28"/>
          <w:lang w:val="es-ES_tradnl"/>
        </w:rPr>
        <w:t>RES. 165</w:t>
      </w:r>
      <w:r w:rsidR="00482EA4">
        <w:rPr>
          <w:rFonts w:ascii="Arial" w:hAnsi="Arial" w:cs="Arial"/>
          <w:b/>
          <w:sz w:val="28"/>
          <w:szCs w:val="28"/>
          <w:lang w:val="es-ES_tradnl"/>
        </w:rPr>
        <w:t>3</w:t>
      </w:r>
      <w:r w:rsidR="00482EA4" w:rsidRPr="00482EA4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482EA4" w:rsidRPr="00482EA4" w:rsidRDefault="00482EA4" w:rsidP="00482EA4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482EA4" w:rsidRDefault="00482EA4" w:rsidP="00482EA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482EA4" w:rsidRDefault="00482EA4" w:rsidP="00482EA4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82EA4" w:rsidRDefault="00482EA4" w:rsidP="00482EA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482EA4" w:rsidRDefault="00482EA4" w:rsidP="00482EA4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82EA4" w:rsidRDefault="00482EA4" w:rsidP="00482EA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18 DE MAYO DE 2016</w:t>
      </w:r>
    </w:p>
    <w:p w:rsidR="00482EA4" w:rsidRDefault="00482EA4" w:rsidP="00482EA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82EA4" w:rsidRPr="00A55D40" w:rsidRDefault="00482EA4" w:rsidP="00482EA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A55D40">
        <w:rPr>
          <w:rFonts w:ascii="Helvetica" w:hAnsi="Helvetica"/>
          <w:b/>
          <w:lang w:val="es-UY"/>
        </w:rPr>
        <w:t>(E. E. Nº 2016-17-1-000</w:t>
      </w:r>
      <w:r>
        <w:rPr>
          <w:rFonts w:ascii="Helvetica" w:hAnsi="Helvetica"/>
          <w:b/>
          <w:lang w:val="es-UY"/>
        </w:rPr>
        <w:t>2760</w:t>
      </w:r>
      <w:r w:rsidRPr="00A55D40">
        <w:rPr>
          <w:rFonts w:ascii="Helvetica" w:hAnsi="Helvetica"/>
          <w:b/>
          <w:lang w:val="es-UY"/>
        </w:rPr>
        <w:t xml:space="preserve">, </w:t>
      </w:r>
      <w:proofErr w:type="spellStart"/>
      <w:r w:rsidRPr="00A55D40">
        <w:rPr>
          <w:rFonts w:ascii="Helvetica" w:hAnsi="Helvetica"/>
          <w:b/>
          <w:lang w:val="es-UY"/>
        </w:rPr>
        <w:t>Ent</w:t>
      </w:r>
      <w:proofErr w:type="spellEnd"/>
      <w:r w:rsidRPr="00A55D40">
        <w:rPr>
          <w:rFonts w:ascii="Helvetica" w:hAnsi="Helvetica"/>
          <w:b/>
          <w:lang w:val="es-UY"/>
        </w:rPr>
        <w:t xml:space="preserve">. </w:t>
      </w:r>
      <w:r>
        <w:rPr>
          <w:rFonts w:ascii="Helvetica" w:hAnsi="Helvetica"/>
          <w:b/>
          <w:lang w:val="es-UY"/>
        </w:rPr>
        <w:t>Iniciada</w:t>
      </w:r>
      <w:r w:rsidRPr="00A55D40">
        <w:rPr>
          <w:rFonts w:ascii="Helvetica" w:hAnsi="Helvetica"/>
          <w:b/>
          <w:lang w:val="es-UY"/>
        </w:rPr>
        <w:t>)</w:t>
      </w:r>
    </w:p>
    <w:p w:rsidR="00482EA4" w:rsidRDefault="00482EA4" w:rsidP="00482EA4">
      <w:pPr>
        <w:spacing w:line="360" w:lineRule="auto"/>
        <w:jc w:val="both"/>
        <w:rPr>
          <w:b/>
          <w:szCs w:val="20"/>
          <w:lang w:val="es-MX"/>
        </w:rPr>
      </w:pPr>
    </w:p>
    <w:p w:rsidR="0034052C" w:rsidRPr="001A2C1C" w:rsidRDefault="0034052C" w:rsidP="000B13FB">
      <w:pPr>
        <w:spacing w:line="360" w:lineRule="auto"/>
        <w:jc w:val="both"/>
        <w:rPr>
          <w:rFonts w:ascii="Arial" w:hAnsi="Arial" w:cs="Arial"/>
          <w:b/>
        </w:rPr>
      </w:pPr>
    </w:p>
    <w:p w:rsidR="0034052C" w:rsidRDefault="0034052C" w:rsidP="000533C2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391E5F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 </w:t>
      </w:r>
      <w:r w:rsidR="000533C2">
        <w:rPr>
          <w:rFonts w:ascii="Arial" w:hAnsi="Arial" w:cs="Arial"/>
        </w:rPr>
        <w:t>d</w:t>
      </w:r>
      <w:r>
        <w:rPr>
          <w:rFonts w:ascii="Arial" w:hAnsi="Arial" w:cs="Arial"/>
        </w:rPr>
        <w:t>estacad</w:t>
      </w:r>
      <w:r w:rsidR="00391E5F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 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 w:rsidR="0047622A">
        <w:rPr>
          <w:rFonts w:ascii="Arial" w:hAnsi="Arial" w:cs="Arial"/>
        </w:rPr>
        <w:t xml:space="preserve"> de </w:t>
      </w:r>
      <w:r w:rsidR="00E61A22">
        <w:rPr>
          <w:rFonts w:ascii="Arial" w:hAnsi="Arial" w:cs="Arial"/>
        </w:rPr>
        <w:t>dos</w:t>
      </w:r>
      <w:r w:rsidR="000533C2">
        <w:rPr>
          <w:rFonts w:ascii="Arial" w:hAnsi="Arial" w:cs="Arial"/>
        </w:rPr>
        <w:t xml:space="preserve"> </w:t>
      </w:r>
      <w:r w:rsidR="00FC112F">
        <w:rPr>
          <w:rFonts w:ascii="Arial" w:hAnsi="Arial" w:cs="Arial"/>
        </w:rPr>
        <w:t>g</w:t>
      </w:r>
      <w:r w:rsidR="005B5F8A">
        <w:rPr>
          <w:rFonts w:ascii="Arial" w:hAnsi="Arial" w:cs="Arial"/>
        </w:rPr>
        <w:t>astos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255C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 a la Cámara de Representantes </w:t>
      </w:r>
      <w:r w:rsidR="00625578">
        <w:rPr>
          <w:rFonts w:ascii="Arial" w:hAnsi="Arial" w:cs="Arial"/>
        </w:rPr>
        <w:t xml:space="preserve">en el mes de </w:t>
      </w:r>
      <w:r w:rsidR="005B5F8A">
        <w:rPr>
          <w:rFonts w:ascii="Arial" w:hAnsi="Arial" w:cs="Arial"/>
        </w:rPr>
        <w:t>marz</w:t>
      </w:r>
      <w:r w:rsidR="00E61A22">
        <w:rPr>
          <w:rFonts w:ascii="Arial" w:hAnsi="Arial" w:cs="Arial"/>
        </w:rPr>
        <w:t>o</w:t>
      </w:r>
      <w:r w:rsidR="00930FCD">
        <w:rPr>
          <w:rFonts w:ascii="Arial" w:hAnsi="Arial" w:cs="Arial"/>
        </w:rPr>
        <w:t xml:space="preserve"> de 201</w:t>
      </w:r>
      <w:r w:rsidR="00E61A22">
        <w:rPr>
          <w:rFonts w:ascii="Arial" w:hAnsi="Arial" w:cs="Arial"/>
        </w:rPr>
        <w:t>6</w:t>
      </w:r>
      <w:r>
        <w:rPr>
          <w:rFonts w:ascii="Arial" w:hAnsi="Arial" w:cs="Arial"/>
        </w:rPr>
        <w:t>;</w:t>
      </w:r>
    </w:p>
    <w:p w:rsidR="0034052C" w:rsidRDefault="0034052C" w:rsidP="000533C2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 xml:space="preserve">que </w:t>
      </w:r>
      <w:r w:rsidR="00391E5F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</w:t>
      </w:r>
      <w:r w:rsidR="002330C5">
        <w:rPr>
          <w:rFonts w:ascii="Arial" w:hAnsi="Arial" w:cs="Arial"/>
        </w:rPr>
        <w:t xml:space="preserve">dor Auditor </w:t>
      </w:r>
      <w:r w:rsidR="000533C2">
        <w:rPr>
          <w:rFonts w:ascii="Arial" w:hAnsi="Arial" w:cs="Arial"/>
        </w:rPr>
        <w:t>d</w:t>
      </w:r>
      <w:r w:rsidR="002330C5">
        <w:rPr>
          <w:rFonts w:ascii="Arial" w:hAnsi="Arial" w:cs="Arial"/>
        </w:rPr>
        <w:t>estacad</w:t>
      </w:r>
      <w:r w:rsidR="00391E5F">
        <w:rPr>
          <w:rFonts w:ascii="Arial" w:hAnsi="Arial" w:cs="Arial"/>
        </w:rPr>
        <w:t>o</w:t>
      </w:r>
      <w:r w:rsidR="002330C5">
        <w:rPr>
          <w:rFonts w:ascii="Arial" w:hAnsi="Arial" w:cs="Arial"/>
        </w:rPr>
        <w:t xml:space="preserve"> observó </w:t>
      </w:r>
      <w:r w:rsidR="00E61A22">
        <w:rPr>
          <w:rFonts w:ascii="Arial" w:hAnsi="Arial" w:cs="Arial"/>
        </w:rPr>
        <w:t>dos</w:t>
      </w:r>
      <w:r w:rsidR="002330C5">
        <w:rPr>
          <w:rFonts w:ascii="Arial" w:hAnsi="Arial" w:cs="Arial"/>
        </w:rPr>
        <w:t xml:space="preserve"> gasto</w:t>
      </w:r>
      <w:r w:rsidR="0062255C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854C11">
        <w:rPr>
          <w:rFonts w:ascii="Arial" w:hAnsi="Arial" w:cs="Arial"/>
        </w:rPr>
        <w:t xml:space="preserve">a la Cámara de Representantes </w:t>
      </w:r>
      <w:r w:rsidR="00625578">
        <w:rPr>
          <w:rFonts w:ascii="Arial" w:hAnsi="Arial" w:cs="Arial"/>
        </w:rPr>
        <w:t>por un monto de</w:t>
      </w:r>
      <w:r w:rsidR="00586F7B">
        <w:rPr>
          <w:rFonts w:ascii="Arial" w:hAnsi="Arial" w:cs="Arial"/>
        </w:rPr>
        <w:t xml:space="preserve"> $ </w:t>
      </w:r>
      <w:r w:rsidR="00E61A22">
        <w:rPr>
          <w:rFonts w:ascii="Arial" w:hAnsi="Arial" w:cs="Arial"/>
        </w:rPr>
        <w:t>2</w:t>
      </w:r>
      <w:r w:rsidR="00FC577D">
        <w:rPr>
          <w:rFonts w:ascii="Arial" w:hAnsi="Arial" w:cs="Arial"/>
        </w:rPr>
        <w:t>:</w:t>
      </w:r>
      <w:r w:rsidR="005B5F8A">
        <w:rPr>
          <w:rFonts w:ascii="Arial" w:hAnsi="Arial" w:cs="Arial"/>
        </w:rPr>
        <w:t>533</w:t>
      </w:r>
      <w:r w:rsidR="002B280E">
        <w:rPr>
          <w:rFonts w:ascii="Arial" w:hAnsi="Arial" w:cs="Arial"/>
        </w:rPr>
        <w:t>.</w:t>
      </w:r>
      <w:r w:rsidR="005B5F8A">
        <w:rPr>
          <w:rFonts w:ascii="Arial" w:hAnsi="Arial" w:cs="Arial"/>
        </w:rPr>
        <w:t>073</w:t>
      </w:r>
      <w:r w:rsidR="00E61A22">
        <w:rPr>
          <w:rFonts w:ascii="Arial" w:hAnsi="Arial" w:cs="Arial"/>
        </w:rPr>
        <w:t>,</w:t>
      </w:r>
      <w:r w:rsidR="004B2C9D">
        <w:rPr>
          <w:rFonts w:ascii="Arial" w:hAnsi="Arial" w:cs="Arial"/>
        </w:rPr>
        <w:t xml:space="preserve"> en el mes de </w:t>
      </w:r>
      <w:r w:rsidR="00391E5F">
        <w:rPr>
          <w:rFonts w:ascii="Arial" w:hAnsi="Arial" w:cs="Arial"/>
        </w:rPr>
        <w:t>marzo</w:t>
      </w:r>
      <w:r w:rsidR="004B2C9D">
        <w:rPr>
          <w:rFonts w:ascii="Arial" w:hAnsi="Arial" w:cs="Arial"/>
        </w:rPr>
        <w:t xml:space="preserve"> de 2016, por los siguientes motivos:</w:t>
      </w:r>
    </w:p>
    <w:p w:rsidR="005B5F8A" w:rsidRDefault="005B5F8A" w:rsidP="005B5F8A">
      <w:pPr>
        <w:spacing w:line="360" w:lineRule="auto"/>
        <w:jc w:val="both"/>
        <w:rPr>
          <w:rFonts w:ascii="Arial" w:hAnsi="Arial" w:cs="Arial"/>
        </w:rPr>
      </w:pPr>
    </w:p>
    <w:p w:rsidR="004B2C9D" w:rsidRDefault="004B2C9D" w:rsidP="005B5F8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Motivo de la Observación                Cantidad                           Importe</w:t>
      </w:r>
    </w:p>
    <w:p w:rsidR="004B2C9D" w:rsidRDefault="004B2C9D" w:rsidP="005B5F8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Art. 132 del TOCAF                                  </w:t>
      </w:r>
      <w:r w:rsidR="005B5F8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                              $  2:</w:t>
      </w:r>
      <w:r w:rsidR="005B5F8A">
        <w:rPr>
          <w:rFonts w:ascii="Arial" w:hAnsi="Arial" w:cs="Arial"/>
        </w:rPr>
        <w:t>361</w:t>
      </w:r>
      <w:r>
        <w:rPr>
          <w:rFonts w:ascii="Arial" w:hAnsi="Arial" w:cs="Arial"/>
        </w:rPr>
        <w:t>.</w:t>
      </w:r>
      <w:r w:rsidR="005B5F8A">
        <w:rPr>
          <w:rFonts w:ascii="Arial" w:hAnsi="Arial" w:cs="Arial"/>
        </w:rPr>
        <w:t>790</w:t>
      </w:r>
    </w:p>
    <w:p w:rsidR="005B5F8A" w:rsidRDefault="005B5F8A" w:rsidP="005B5F8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No presenta documentación</w:t>
      </w:r>
    </w:p>
    <w:p w:rsidR="005B5F8A" w:rsidRDefault="005B5F8A" w:rsidP="005B5F8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Adecuada.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$     171.283</w:t>
      </w:r>
    </w:p>
    <w:p w:rsidR="005B5F8A" w:rsidRPr="005B5F8A" w:rsidRDefault="005B5F8A" w:rsidP="005B5F8A">
      <w:pPr>
        <w:spacing w:line="360" w:lineRule="auto"/>
        <w:rPr>
          <w:rFonts w:ascii="Arial" w:hAnsi="Arial" w:cs="Arial"/>
          <w:b/>
        </w:rPr>
      </w:pPr>
      <w:r w:rsidRPr="005B5F8A">
        <w:rPr>
          <w:rFonts w:ascii="Arial" w:hAnsi="Arial" w:cs="Arial"/>
          <w:b/>
        </w:rPr>
        <w:t>T O T A L</w:t>
      </w:r>
      <w:r w:rsidRPr="005B5F8A">
        <w:rPr>
          <w:rFonts w:ascii="Arial" w:hAnsi="Arial" w:cs="Arial"/>
          <w:b/>
        </w:rPr>
        <w:tab/>
      </w:r>
      <w:r w:rsidRPr="005B5F8A">
        <w:rPr>
          <w:rFonts w:ascii="Arial" w:hAnsi="Arial" w:cs="Arial"/>
          <w:b/>
        </w:rPr>
        <w:tab/>
      </w:r>
      <w:r w:rsidRPr="005B5F8A">
        <w:rPr>
          <w:rFonts w:ascii="Arial" w:hAnsi="Arial" w:cs="Arial"/>
          <w:b/>
        </w:rPr>
        <w:tab/>
      </w:r>
      <w:r w:rsidRPr="005B5F8A">
        <w:rPr>
          <w:rFonts w:ascii="Arial" w:hAnsi="Arial" w:cs="Arial"/>
          <w:b/>
        </w:rPr>
        <w:tab/>
      </w:r>
      <w:r w:rsidRPr="005B5F8A">
        <w:rPr>
          <w:rFonts w:ascii="Arial" w:hAnsi="Arial" w:cs="Arial"/>
          <w:b/>
        </w:rPr>
        <w:tab/>
        <w:t xml:space="preserve">   2</w:t>
      </w:r>
      <w:r w:rsidRPr="005B5F8A">
        <w:rPr>
          <w:rFonts w:ascii="Arial" w:hAnsi="Arial" w:cs="Arial"/>
          <w:b/>
        </w:rPr>
        <w:tab/>
      </w:r>
      <w:r w:rsidRPr="005B5F8A">
        <w:rPr>
          <w:rFonts w:ascii="Arial" w:hAnsi="Arial" w:cs="Arial"/>
          <w:b/>
        </w:rPr>
        <w:tab/>
      </w:r>
      <w:r w:rsidRPr="005B5F8A">
        <w:rPr>
          <w:rFonts w:ascii="Arial" w:hAnsi="Arial" w:cs="Arial"/>
          <w:b/>
        </w:rPr>
        <w:tab/>
        <w:t xml:space="preserve">   $  2:533.073</w:t>
      </w:r>
    </w:p>
    <w:p w:rsidR="00E61A22" w:rsidRDefault="00E61A22" w:rsidP="005B5F8A">
      <w:pPr>
        <w:spacing w:line="360" w:lineRule="auto"/>
        <w:rPr>
          <w:rFonts w:ascii="Arial" w:hAnsi="Arial" w:cs="Arial"/>
        </w:rPr>
      </w:pPr>
    </w:p>
    <w:p w:rsidR="0034052C" w:rsidRDefault="0034052C" w:rsidP="000533C2">
      <w:pPr>
        <w:spacing w:line="360" w:lineRule="auto"/>
        <w:ind w:firstLine="269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que los Ordenadores, al efectuar la reiteraci</w:t>
      </w:r>
      <w:r w:rsidR="008B60FD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1E2C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="001E2C33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gasto</w:t>
      </w:r>
      <w:r w:rsidR="001E2C33">
        <w:rPr>
          <w:rFonts w:ascii="Arial" w:hAnsi="Arial" w:cs="Arial"/>
        </w:rPr>
        <w:t>s</w:t>
      </w:r>
      <w:r>
        <w:rPr>
          <w:rFonts w:ascii="Arial" w:hAnsi="Arial" w:cs="Arial"/>
        </w:rPr>
        <w:t>, no lo hicieron en forma fundada;</w:t>
      </w:r>
    </w:p>
    <w:p w:rsidR="0034052C" w:rsidRDefault="0034052C" w:rsidP="000533C2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0533C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17.296 de 21 de febrero de 2001 establece que los </w:t>
      </w:r>
      <w:r w:rsidR="000533C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rdenadores de gastos y pagos, al ejercer la facultad de insistencia o reiteración que les acuerda al </w:t>
      </w:r>
      <w:r w:rsidR="000533C2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iteral B) del </w:t>
      </w:r>
      <w:r w:rsidR="000533C2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Artículo 211 de la Constitución de la República, deben hacerlo en forma fundada, expresando de </w:t>
      </w:r>
      <w:r>
        <w:rPr>
          <w:rFonts w:ascii="Arial" w:hAnsi="Arial" w:cs="Arial"/>
        </w:rPr>
        <w:lastRenderedPageBreak/>
        <w:t>manera detallada los motivos que justifican a su juicio seguir el curso del gasto o pago;</w:t>
      </w:r>
    </w:p>
    <w:p w:rsidR="0034052C" w:rsidRDefault="0034052C" w:rsidP="000533C2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que no se aportan elementos que ameriten el levantamiento de la</w:t>
      </w:r>
      <w:r w:rsidR="00EE2C0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055FF9">
        <w:rPr>
          <w:rFonts w:ascii="Arial" w:hAnsi="Arial" w:cs="Arial"/>
        </w:rPr>
        <w:t>observaciones</w:t>
      </w:r>
      <w:r>
        <w:rPr>
          <w:rFonts w:ascii="Arial" w:hAnsi="Arial" w:cs="Arial"/>
        </w:rPr>
        <w:t>;</w:t>
      </w:r>
    </w:p>
    <w:p w:rsidR="0034052C" w:rsidRDefault="0034052C" w:rsidP="000533C2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0533C2">
        <w:rPr>
          <w:rFonts w:ascii="Arial" w:hAnsi="Arial" w:cs="Arial"/>
        </w:rPr>
        <w:t>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0533C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34052C" w:rsidRDefault="000533C2" w:rsidP="000533C2">
      <w:pPr>
        <w:spacing w:line="360" w:lineRule="auto"/>
        <w:ind w:left="284" w:hanging="284"/>
        <w:rPr>
          <w:rFonts w:ascii="Arial" w:hAnsi="Arial" w:cs="Arial"/>
        </w:rPr>
      </w:pPr>
      <w:r w:rsidRPr="000533C2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Ratificar la</w:t>
      </w:r>
      <w:r w:rsidR="001E2C33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</w:t>
      </w:r>
      <w:r w:rsidR="002B2B41">
        <w:rPr>
          <w:rFonts w:ascii="Arial" w:hAnsi="Arial" w:cs="Arial"/>
        </w:rPr>
        <w:t>observaci</w:t>
      </w:r>
      <w:r w:rsidR="001E2C33">
        <w:rPr>
          <w:rFonts w:ascii="Arial" w:hAnsi="Arial" w:cs="Arial"/>
        </w:rPr>
        <w:t>ones</w:t>
      </w:r>
      <w:r w:rsidR="0034052C">
        <w:rPr>
          <w:rFonts w:ascii="Arial" w:hAnsi="Arial" w:cs="Arial"/>
        </w:rPr>
        <w:t xml:space="preserve"> formulada</w:t>
      </w:r>
      <w:r w:rsidR="008156A9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por </w:t>
      </w:r>
      <w:r w:rsidR="00391E5F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Contador Au</w:t>
      </w:r>
      <w:r>
        <w:rPr>
          <w:rFonts w:ascii="Arial" w:hAnsi="Arial" w:cs="Arial"/>
        </w:rPr>
        <w:t>ditor ante el Poder Legislativo;</w:t>
      </w:r>
    </w:p>
    <w:p w:rsidR="0034052C" w:rsidRDefault="000533C2" w:rsidP="000533C2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0533C2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Comunicar esta Resolución a la C</w:t>
      </w:r>
      <w:r w:rsidR="00967DA6">
        <w:rPr>
          <w:rFonts w:ascii="Arial" w:hAnsi="Arial" w:cs="Arial"/>
        </w:rPr>
        <w:t>ámara de Representantes</w:t>
      </w:r>
      <w:r w:rsidR="0034052C">
        <w:rPr>
          <w:rFonts w:ascii="Arial" w:hAnsi="Arial" w:cs="Arial"/>
        </w:rPr>
        <w:t xml:space="preserve"> del Poder Legislativo y a la Contadora Auditora </w:t>
      </w:r>
      <w:r>
        <w:rPr>
          <w:rFonts w:ascii="Arial" w:hAnsi="Arial" w:cs="Arial"/>
        </w:rPr>
        <w:t>d</w:t>
      </w:r>
      <w:r w:rsidR="0034052C">
        <w:rPr>
          <w:rFonts w:ascii="Arial" w:hAnsi="Arial" w:cs="Arial"/>
        </w:rPr>
        <w:t>estacada</w:t>
      </w:r>
      <w:r w:rsidR="00854C11">
        <w:rPr>
          <w:rFonts w:ascii="Arial" w:hAnsi="Arial" w:cs="Arial"/>
        </w:rPr>
        <w:t xml:space="preserve"> en el Inciso</w:t>
      </w:r>
      <w:r w:rsidR="0034052C">
        <w:rPr>
          <w:rFonts w:ascii="Arial" w:hAnsi="Arial" w:cs="Arial"/>
        </w:rPr>
        <w:t>; y</w:t>
      </w:r>
    </w:p>
    <w:p w:rsidR="0034052C" w:rsidRDefault="000533C2" w:rsidP="000533C2">
      <w:pPr>
        <w:spacing w:line="360" w:lineRule="auto"/>
        <w:rPr>
          <w:rFonts w:ascii="Arial" w:hAnsi="Arial" w:cs="Arial"/>
        </w:rPr>
      </w:pPr>
      <w:r w:rsidRPr="000533C2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Dar cuenta a la Asamblea General</w:t>
      </w:r>
      <w:r>
        <w:rPr>
          <w:rFonts w:ascii="Arial" w:hAnsi="Arial" w:cs="Arial"/>
        </w:rPr>
        <w:t>.</w:t>
      </w:r>
    </w:p>
    <w:p w:rsidR="000533C2" w:rsidRDefault="000533C2" w:rsidP="000533C2">
      <w:pPr>
        <w:spacing w:line="360" w:lineRule="auto"/>
        <w:rPr>
          <w:rFonts w:ascii="Arial" w:hAnsi="Arial" w:cs="Arial"/>
        </w:rPr>
      </w:pPr>
    </w:p>
    <w:p w:rsidR="000533C2" w:rsidRDefault="000533C2" w:rsidP="000533C2">
      <w:pPr>
        <w:spacing w:line="36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ag</w:t>
      </w:r>
      <w:bookmarkStart w:id="0" w:name="_GoBack"/>
      <w:bookmarkEnd w:id="0"/>
      <w:proofErr w:type="spellEnd"/>
      <w:proofErr w:type="gramEnd"/>
    </w:p>
    <w:p w:rsidR="0034052C" w:rsidRDefault="0034052C" w:rsidP="005B5F8A">
      <w:pPr>
        <w:spacing w:line="360" w:lineRule="auto"/>
        <w:rPr>
          <w:rFonts w:ascii="Arial" w:hAnsi="Arial" w:cs="Arial"/>
        </w:rPr>
      </w:pPr>
    </w:p>
    <w:p w:rsidR="0034052C" w:rsidRDefault="0034052C" w:rsidP="005B5F8A">
      <w:pPr>
        <w:spacing w:line="360" w:lineRule="auto"/>
        <w:rPr>
          <w:rFonts w:ascii="Arial" w:hAnsi="Arial" w:cs="Arial"/>
        </w:rPr>
      </w:pPr>
    </w:p>
    <w:p w:rsidR="0034052C" w:rsidRDefault="0034052C" w:rsidP="005B5F8A">
      <w:pPr>
        <w:spacing w:line="360" w:lineRule="auto"/>
        <w:rPr>
          <w:rFonts w:ascii="Arial" w:hAnsi="Arial" w:cs="Arial"/>
        </w:rPr>
      </w:pPr>
    </w:p>
    <w:p w:rsidR="0034052C" w:rsidRDefault="0034052C" w:rsidP="005B5F8A">
      <w:pPr>
        <w:spacing w:line="360" w:lineRule="auto"/>
        <w:rPr>
          <w:rFonts w:ascii="Arial" w:hAnsi="Arial" w:cs="Arial"/>
        </w:rPr>
      </w:pPr>
    </w:p>
    <w:p w:rsidR="0034052C" w:rsidRPr="00974346" w:rsidRDefault="0034052C" w:rsidP="005B5F8A">
      <w:pPr>
        <w:spacing w:line="360" w:lineRule="auto"/>
        <w:rPr>
          <w:rFonts w:ascii="Arial" w:hAnsi="Arial" w:cs="Arial"/>
        </w:rPr>
      </w:pPr>
    </w:p>
    <w:sectPr w:rsidR="0034052C" w:rsidRPr="00974346" w:rsidSect="00482EA4">
      <w:headerReference w:type="even" r:id="rId9"/>
      <w:headerReference w:type="default" r:id="rId10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18A" w:rsidRDefault="0080418A">
      <w:r>
        <w:separator/>
      </w:r>
    </w:p>
  </w:endnote>
  <w:endnote w:type="continuationSeparator" w:id="0">
    <w:p w:rsidR="0080418A" w:rsidRDefault="00804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18A" w:rsidRDefault="0080418A">
      <w:r>
        <w:separator/>
      </w:r>
    </w:p>
  </w:footnote>
  <w:footnote w:type="continuationSeparator" w:id="0">
    <w:p w:rsidR="0080418A" w:rsidRDefault="00804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1E07EF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8B60FD">
    <w:pPr>
      <w:pStyle w:val="Encabezado"/>
      <w:jc w:val="right"/>
    </w:pPr>
  </w:p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23BA3"/>
    <w:rsid w:val="000533C2"/>
    <w:rsid w:val="0005357C"/>
    <w:rsid w:val="00055FF9"/>
    <w:rsid w:val="000728A6"/>
    <w:rsid w:val="0008324B"/>
    <w:rsid w:val="0008493E"/>
    <w:rsid w:val="000A1949"/>
    <w:rsid w:val="000B13FB"/>
    <w:rsid w:val="000D440C"/>
    <w:rsid w:val="000E0BE5"/>
    <w:rsid w:val="000E6D3A"/>
    <w:rsid w:val="000E7072"/>
    <w:rsid w:val="001011DA"/>
    <w:rsid w:val="00123CD4"/>
    <w:rsid w:val="0014173F"/>
    <w:rsid w:val="001545CC"/>
    <w:rsid w:val="00161166"/>
    <w:rsid w:val="00192C34"/>
    <w:rsid w:val="00193217"/>
    <w:rsid w:val="001C2903"/>
    <w:rsid w:val="001D713B"/>
    <w:rsid w:val="001E07EF"/>
    <w:rsid w:val="001E2C33"/>
    <w:rsid w:val="001F0C4E"/>
    <w:rsid w:val="00212D41"/>
    <w:rsid w:val="002330C5"/>
    <w:rsid w:val="00265069"/>
    <w:rsid w:val="00270419"/>
    <w:rsid w:val="00284E2D"/>
    <w:rsid w:val="002A2F1E"/>
    <w:rsid w:val="002B280E"/>
    <w:rsid w:val="002B2B41"/>
    <w:rsid w:val="002C31A5"/>
    <w:rsid w:val="002D4617"/>
    <w:rsid w:val="002D63D0"/>
    <w:rsid w:val="002F4D43"/>
    <w:rsid w:val="00312BA6"/>
    <w:rsid w:val="003304A6"/>
    <w:rsid w:val="00335138"/>
    <w:rsid w:val="0034052C"/>
    <w:rsid w:val="00341830"/>
    <w:rsid w:val="003553B9"/>
    <w:rsid w:val="00372E78"/>
    <w:rsid w:val="003908C9"/>
    <w:rsid w:val="00391E5F"/>
    <w:rsid w:val="003923A2"/>
    <w:rsid w:val="003A0A25"/>
    <w:rsid w:val="003A1A99"/>
    <w:rsid w:val="003A23F3"/>
    <w:rsid w:val="003C1C11"/>
    <w:rsid w:val="003F0775"/>
    <w:rsid w:val="003F175A"/>
    <w:rsid w:val="003F4B2E"/>
    <w:rsid w:val="00406123"/>
    <w:rsid w:val="00412D1C"/>
    <w:rsid w:val="00413D49"/>
    <w:rsid w:val="004173EC"/>
    <w:rsid w:val="0042517B"/>
    <w:rsid w:val="004254AB"/>
    <w:rsid w:val="0043658C"/>
    <w:rsid w:val="00455564"/>
    <w:rsid w:val="00462334"/>
    <w:rsid w:val="00463A39"/>
    <w:rsid w:val="0047622A"/>
    <w:rsid w:val="004804E7"/>
    <w:rsid w:val="00480771"/>
    <w:rsid w:val="00482EA4"/>
    <w:rsid w:val="004A4987"/>
    <w:rsid w:val="004A599E"/>
    <w:rsid w:val="004B2C9D"/>
    <w:rsid w:val="004D08BC"/>
    <w:rsid w:val="004D7FD3"/>
    <w:rsid w:val="004F4DB1"/>
    <w:rsid w:val="00507901"/>
    <w:rsid w:val="00511708"/>
    <w:rsid w:val="005310B0"/>
    <w:rsid w:val="00534AB8"/>
    <w:rsid w:val="00534FD2"/>
    <w:rsid w:val="00550C99"/>
    <w:rsid w:val="00586F7B"/>
    <w:rsid w:val="005A077A"/>
    <w:rsid w:val="005B40AB"/>
    <w:rsid w:val="005B5F8A"/>
    <w:rsid w:val="005C5981"/>
    <w:rsid w:val="005C6675"/>
    <w:rsid w:val="005E4A7A"/>
    <w:rsid w:val="00615BA1"/>
    <w:rsid w:val="00620A64"/>
    <w:rsid w:val="0062255C"/>
    <w:rsid w:val="00625578"/>
    <w:rsid w:val="00637EA8"/>
    <w:rsid w:val="006448AB"/>
    <w:rsid w:val="00693FA0"/>
    <w:rsid w:val="006A7BE1"/>
    <w:rsid w:val="006C1032"/>
    <w:rsid w:val="006E4394"/>
    <w:rsid w:val="006F230D"/>
    <w:rsid w:val="00712DE4"/>
    <w:rsid w:val="00730379"/>
    <w:rsid w:val="00733AC4"/>
    <w:rsid w:val="007646A9"/>
    <w:rsid w:val="00780276"/>
    <w:rsid w:val="00791D7F"/>
    <w:rsid w:val="007C33D1"/>
    <w:rsid w:val="007F616D"/>
    <w:rsid w:val="0080418A"/>
    <w:rsid w:val="008156A9"/>
    <w:rsid w:val="008240F4"/>
    <w:rsid w:val="00826037"/>
    <w:rsid w:val="00833747"/>
    <w:rsid w:val="008358B1"/>
    <w:rsid w:val="008360D6"/>
    <w:rsid w:val="00840139"/>
    <w:rsid w:val="0085240E"/>
    <w:rsid w:val="00854C11"/>
    <w:rsid w:val="00880A07"/>
    <w:rsid w:val="00883828"/>
    <w:rsid w:val="00883EFF"/>
    <w:rsid w:val="008A45BC"/>
    <w:rsid w:val="008B1064"/>
    <w:rsid w:val="008B60FD"/>
    <w:rsid w:val="008D429A"/>
    <w:rsid w:val="008F1AF9"/>
    <w:rsid w:val="009206FE"/>
    <w:rsid w:val="0092138A"/>
    <w:rsid w:val="00930FCD"/>
    <w:rsid w:val="009412B2"/>
    <w:rsid w:val="009464AE"/>
    <w:rsid w:val="009671A3"/>
    <w:rsid w:val="00967DA6"/>
    <w:rsid w:val="009721E3"/>
    <w:rsid w:val="00974346"/>
    <w:rsid w:val="009806E8"/>
    <w:rsid w:val="009938A3"/>
    <w:rsid w:val="009E70AF"/>
    <w:rsid w:val="009F5923"/>
    <w:rsid w:val="00A02B6E"/>
    <w:rsid w:val="00A05893"/>
    <w:rsid w:val="00A10770"/>
    <w:rsid w:val="00A2068C"/>
    <w:rsid w:val="00A208E2"/>
    <w:rsid w:val="00A23C4E"/>
    <w:rsid w:val="00A31278"/>
    <w:rsid w:val="00A51C0C"/>
    <w:rsid w:val="00A53F0F"/>
    <w:rsid w:val="00A547DE"/>
    <w:rsid w:val="00A62694"/>
    <w:rsid w:val="00A77771"/>
    <w:rsid w:val="00A84B34"/>
    <w:rsid w:val="00AB0F58"/>
    <w:rsid w:val="00AB35EA"/>
    <w:rsid w:val="00AF026E"/>
    <w:rsid w:val="00B065A8"/>
    <w:rsid w:val="00B32098"/>
    <w:rsid w:val="00B95AD6"/>
    <w:rsid w:val="00BB3202"/>
    <w:rsid w:val="00BB6278"/>
    <w:rsid w:val="00BD1AA6"/>
    <w:rsid w:val="00BF31D2"/>
    <w:rsid w:val="00C22F5D"/>
    <w:rsid w:val="00C27A14"/>
    <w:rsid w:val="00C548D3"/>
    <w:rsid w:val="00C60D89"/>
    <w:rsid w:val="00C63467"/>
    <w:rsid w:val="00C63D62"/>
    <w:rsid w:val="00C64C52"/>
    <w:rsid w:val="00C65F95"/>
    <w:rsid w:val="00C9132C"/>
    <w:rsid w:val="00C92AD9"/>
    <w:rsid w:val="00C94E5E"/>
    <w:rsid w:val="00CA4D26"/>
    <w:rsid w:val="00CB4016"/>
    <w:rsid w:val="00CD46EC"/>
    <w:rsid w:val="00D10BE3"/>
    <w:rsid w:val="00D10BEA"/>
    <w:rsid w:val="00D14221"/>
    <w:rsid w:val="00D16E9C"/>
    <w:rsid w:val="00D174E0"/>
    <w:rsid w:val="00D20492"/>
    <w:rsid w:val="00D60B59"/>
    <w:rsid w:val="00D84322"/>
    <w:rsid w:val="00D8666E"/>
    <w:rsid w:val="00D87026"/>
    <w:rsid w:val="00D879F8"/>
    <w:rsid w:val="00DA16EB"/>
    <w:rsid w:val="00DB0876"/>
    <w:rsid w:val="00DB0B6D"/>
    <w:rsid w:val="00DB57A7"/>
    <w:rsid w:val="00DC39B6"/>
    <w:rsid w:val="00DF20C8"/>
    <w:rsid w:val="00DF43EF"/>
    <w:rsid w:val="00DF7D08"/>
    <w:rsid w:val="00E31AE4"/>
    <w:rsid w:val="00E60C64"/>
    <w:rsid w:val="00E61A22"/>
    <w:rsid w:val="00E8592C"/>
    <w:rsid w:val="00E9102F"/>
    <w:rsid w:val="00E91577"/>
    <w:rsid w:val="00EB71D0"/>
    <w:rsid w:val="00EE2C02"/>
    <w:rsid w:val="00EF073B"/>
    <w:rsid w:val="00EF0EEF"/>
    <w:rsid w:val="00EF66E6"/>
    <w:rsid w:val="00F05113"/>
    <w:rsid w:val="00F11381"/>
    <w:rsid w:val="00F13ECB"/>
    <w:rsid w:val="00F35E0C"/>
    <w:rsid w:val="00F37DB8"/>
    <w:rsid w:val="00F40241"/>
    <w:rsid w:val="00F64506"/>
    <w:rsid w:val="00F738D8"/>
    <w:rsid w:val="00FA055B"/>
    <w:rsid w:val="00FC112F"/>
    <w:rsid w:val="00FC577D"/>
    <w:rsid w:val="00FC6A73"/>
    <w:rsid w:val="00FC72A0"/>
    <w:rsid w:val="00FC72D8"/>
    <w:rsid w:val="00FF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533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53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39C4F-5BD2-4436-9AA6-12105D47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Andrea Gerner</cp:lastModifiedBy>
  <cp:revision>2</cp:revision>
  <cp:lastPrinted>2016-05-20T16:12:00Z</cp:lastPrinted>
  <dcterms:created xsi:type="dcterms:W3CDTF">2016-05-20T16:13:00Z</dcterms:created>
  <dcterms:modified xsi:type="dcterms:W3CDTF">2016-05-20T16:13:00Z</dcterms:modified>
</cp:coreProperties>
</file>