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7F" w:rsidRPr="00786EEB" w:rsidRDefault="00157E7F" w:rsidP="00157E7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F055B">
        <w:rPr>
          <w:rFonts w:ascii="Arial" w:hAnsi="Arial" w:cs="Arial"/>
          <w:b/>
          <w:sz w:val="28"/>
          <w:szCs w:val="28"/>
          <w:lang w:val="es-ES_tradnl"/>
        </w:rPr>
        <w:t>699</w:t>
      </w: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57E7F" w:rsidRDefault="00157E7F" w:rsidP="00157E7F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57E7F" w:rsidRPr="00157E7F" w:rsidRDefault="00157E7F" w:rsidP="00157E7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7E7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57E7F" w:rsidRPr="00157E7F" w:rsidRDefault="00157E7F" w:rsidP="00157E7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7E7F" w:rsidRPr="00157E7F" w:rsidRDefault="00157E7F" w:rsidP="00157E7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7E7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57E7F" w:rsidRPr="00157E7F" w:rsidRDefault="00157E7F" w:rsidP="00157E7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7E7F" w:rsidRPr="00157E7F" w:rsidRDefault="00157E7F" w:rsidP="00157E7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7E7F">
        <w:rPr>
          <w:rFonts w:ascii="Arial" w:hAnsi="Arial" w:cs="Arial"/>
          <w:b/>
          <w:sz w:val="24"/>
          <w:szCs w:val="24"/>
          <w:lang w:val="es-ES_tradnl"/>
        </w:rPr>
        <w:t>EN SESION DE FECHA 2  DE  MARZO  DE 2016</w:t>
      </w:r>
    </w:p>
    <w:p w:rsidR="00157E7F" w:rsidRPr="00157E7F" w:rsidRDefault="00157E7F" w:rsidP="00157E7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57E7F" w:rsidRPr="00157E7F" w:rsidRDefault="00157E7F" w:rsidP="00157E7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57E7F">
        <w:rPr>
          <w:rFonts w:ascii="Arial" w:hAnsi="Arial" w:cs="Arial"/>
          <w:b/>
          <w:sz w:val="24"/>
          <w:szCs w:val="24"/>
          <w:lang w:val="en-US"/>
        </w:rPr>
        <w:t xml:space="preserve">(E. E. Nº 2016-17-1-0000216, </w:t>
      </w:r>
      <w:proofErr w:type="spellStart"/>
      <w:proofErr w:type="gramStart"/>
      <w:r w:rsidRPr="00157E7F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157E7F">
        <w:rPr>
          <w:rFonts w:ascii="Arial" w:hAnsi="Arial" w:cs="Arial"/>
          <w:b/>
          <w:sz w:val="24"/>
          <w:szCs w:val="24"/>
          <w:lang w:val="en-US"/>
        </w:rPr>
        <w:t>. N°121/16)</w:t>
      </w:r>
    </w:p>
    <w:p w:rsidR="00157E7F" w:rsidRPr="00157E7F" w:rsidRDefault="00157E7F" w:rsidP="00157E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91D0D" w:rsidRDefault="00991D0D" w:rsidP="00EA3B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A3B58" w:rsidRDefault="00336A81" w:rsidP="00A05F2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EA3B58">
        <w:rPr>
          <w:rFonts w:ascii="Arial" w:hAnsi="Arial" w:cs="Arial"/>
          <w:b/>
          <w:bCs/>
          <w:color w:val="000000"/>
          <w:sz w:val="24"/>
          <w:szCs w:val="24"/>
        </w:rPr>
        <w:t>VISTO: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las actuaciones remitidas por la Coordinadora General del</w:t>
      </w:r>
      <w:r w:rsidR="00EA3B58" w:rsidRPr="00EA3B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Proyecto de Apoyo a la Escuela Pública Uruguaya (PAEPU),  Administración Nacional  de</w:t>
      </w:r>
      <w:r w:rsidR="004244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Educación Pública, relacionadas con </w:t>
      </w:r>
      <w:r w:rsidR="00EA3B58">
        <w:rPr>
          <w:rFonts w:ascii="Arial" w:hAnsi="Arial" w:cs="Arial"/>
          <w:color w:val="000000"/>
          <w:sz w:val="24"/>
          <w:szCs w:val="24"/>
        </w:rPr>
        <w:t>el presupuesto y las actividades a desarrollar en el año 2016 por el Instituto de Formación en Servicio del Consejo de Educación Inicial y Primaria</w:t>
      </w:r>
      <w:r w:rsidR="00424487">
        <w:rPr>
          <w:rFonts w:ascii="Arial" w:hAnsi="Arial" w:cs="Arial"/>
          <w:color w:val="000000"/>
          <w:sz w:val="24"/>
          <w:szCs w:val="24"/>
        </w:rPr>
        <w:t>;</w:t>
      </w:r>
    </w:p>
    <w:p w:rsidR="00336A81" w:rsidRPr="00EA3B58" w:rsidRDefault="00EA3B58" w:rsidP="00A05F2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RESULTANDO: </w:t>
      </w:r>
      <w:r w:rsidR="00336A81" w:rsidRPr="00EA3B58">
        <w:rPr>
          <w:rFonts w:ascii="Arial" w:hAnsi="Arial" w:cs="Arial"/>
          <w:b/>
          <w:bCs/>
          <w:color w:val="000000"/>
          <w:sz w:val="24"/>
          <w:szCs w:val="24"/>
        </w:rPr>
        <w:t xml:space="preserve">1)  </w:t>
      </w:r>
      <w:r w:rsidR="00336A81" w:rsidRPr="00EA3B58">
        <w:rPr>
          <w:rFonts w:ascii="Arial" w:hAnsi="Arial" w:cs="Arial"/>
          <w:color w:val="000000"/>
          <w:sz w:val="24"/>
          <w:szCs w:val="24"/>
        </w:rPr>
        <w:t xml:space="preserve">que </w:t>
      </w:r>
      <w:r>
        <w:rPr>
          <w:rFonts w:ascii="Arial" w:hAnsi="Arial" w:cs="Arial"/>
          <w:color w:val="000000"/>
          <w:sz w:val="24"/>
          <w:szCs w:val="24"/>
        </w:rPr>
        <w:t>por Resolución Nº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Pr="00EA3B58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(Acta Nº </w:t>
      </w:r>
      <w:r>
        <w:rPr>
          <w:rFonts w:ascii="Arial" w:hAnsi="Arial" w:cs="Arial"/>
          <w:color w:val="000000"/>
          <w:sz w:val="24"/>
          <w:szCs w:val="24"/>
        </w:rPr>
        <w:t>100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) de fecha </w:t>
      </w:r>
      <w:r w:rsidR="00A05F22">
        <w:rPr>
          <w:rFonts w:ascii="Arial" w:hAnsi="Arial" w:cs="Arial"/>
          <w:color w:val="000000"/>
          <w:sz w:val="24"/>
          <w:szCs w:val="24"/>
        </w:rPr>
        <w:t>23/</w:t>
      </w:r>
      <w:r>
        <w:rPr>
          <w:rFonts w:ascii="Arial" w:hAnsi="Arial" w:cs="Arial"/>
          <w:color w:val="000000"/>
          <w:sz w:val="24"/>
          <w:szCs w:val="24"/>
        </w:rPr>
        <w:t>12</w:t>
      </w:r>
      <w:r w:rsidR="00A05F22"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</w:rPr>
        <w:t>15</w:t>
      </w:r>
      <w:r w:rsidR="009275B4">
        <w:rPr>
          <w:rFonts w:ascii="Arial" w:hAnsi="Arial" w:cs="Arial"/>
          <w:color w:val="000000"/>
          <w:sz w:val="24"/>
          <w:szCs w:val="24"/>
        </w:rPr>
        <w:t>, el  Consejo Directivo Central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36A81" w:rsidRPr="00EA3B58">
        <w:rPr>
          <w:rFonts w:ascii="Arial" w:hAnsi="Arial" w:cs="Arial"/>
          <w:color w:val="000000"/>
          <w:sz w:val="24"/>
          <w:szCs w:val="24"/>
        </w:rPr>
        <w:t>dispuso:</w:t>
      </w:r>
    </w:p>
    <w:p w:rsidR="00EA3B58" w:rsidRDefault="00336A81" w:rsidP="00336A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3B58">
        <w:rPr>
          <w:rFonts w:ascii="Arial" w:hAnsi="Arial" w:cs="Arial"/>
          <w:b/>
          <w:bCs/>
          <w:color w:val="000000"/>
          <w:sz w:val="24"/>
          <w:szCs w:val="24"/>
        </w:rPr>
        <w:t>1.1)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</w:t>
      </w:r>
      <w:r w:rsidR="00EA3B58">
        <w:rPr>
          <w:rFonts w:ascii="Arial" w:hAnsi="Arial" w:cs="Arial"/>
          <w:color w:val="000000"/>
          <w:sz w:val="24"/>
          <w:szCs w:val="24"/>
        </w:rPr>
        <w:t>a</w:t>
      </w:r>
      <w:r w:rsidRPr="00EA3B58">
        <w:rPr>
          <w:rFonts w:ascii="Arial" w:hAnsi="Arial" w:cs="Arial"/>
          <w:color w:val="000000"/>
          <w:sz w:val="24"/>
          <w:szCs w:val="24"/>
        </w:rPr>
        <w:t>probar el</w:t>
      </w:r>
      <w:r w:rsidR="00EA3B58">
        <w:rPr>
          <w:rFonts w:ascii="Arial" w:hAnsi="Arial" w:cs="Arial"/>
          <w:color w:val="000000"/>
          <w:sz w:val="24"/>
          <w:szCs w:val="24"/>
        </w:rPr>
        <w:t xml:space="preserve"> presupuesto y las actividades a desarrollar en el año 2016 por el Instituto</w:t>
      </w:r>
      <w:r w:rsidR="00424487">
        <w:rPr>
          <w:rFonts w:ascii="Arial" w:hAnsi="Arial" w:cs="Arial"/>
          <w:color w:val="000000"/>
          <w:sz w:val="24"/>
          <w:szCs w:val="24"/>
        </w:rPr>
        <w:t xml:space="preserve"> de</w:t>
      </w:r>
      <w:r w:rsidR="00EA3B58">
        <w:rPr>
          <w:rFonts w:ascii="Arial" w:hAnsi="Arial" w:cs="Arial"/>
          <w:color w:val="000000"/>
          <w:sz w:val="24"/>
          <w:szCs w:val="24"/>
        </w:rPr>
        <w:t xml:space="preserve"> Formación en Servicio para docentes del Consejo de Educación Inicial y Primaria en la implementación de los Cursos de Apoyo a la Enseñanza de Conocimiento Artístico, Educación Sexual, Lengua, Matemática, Ciencias Sociales y Ciencias Naturales;</w:t>
      </w:r>
    </w:p>
    <w:p w:rsidR="00336A81" w:rsidRPr="00EA3B58" w:rsidRDefault="00336A81" w:rsidP="00336A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3B58">
        <w:rPr>
          <w:rFonts w:ascii="Arial" w:hAnsi="Arial" w:cs="Arial"/>
          <w:b/>
          <w:bCs/>
          <w:color w:val="000000"/>
          <w:sz w:val="24"/>
          <w:szCs w:val="24"/>
        </w:rPr>
        <w:t>1.2)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encomendar  a</w:t>
      </w:r>
      <w:r w:rsidR="00424487">
        <w:rPr>
          <w:rFonts w:ascii="Arial" w:hAnsi="Arial" w:cs="Arial"/>
          <w:color w:val="000000"/>
          <w:sz w:val="24"/>
          <w:szCs w:val="24"/>
        </w:rPr>
        <w:t>l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PAEPU la implementación de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dichos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Cursos;</w:t>
      </w:r>
    </w:p>
    <w:p w:rsidR="00336A81" w:rsidRDefault="00336A81" w:rsidP="00336A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3B58">
        <w:rPr>
          <w:rFonts w:ascii="Arial" w:hAnsi="Arial" w:cs="Arial"/>
          <w:b/>
          <w:bCs/>
          <w:color w:val="000000"/>
          <w:sz w:val="24"/>
          <w:szCs w:val="24"/>
        </w:rPr>
        <w:t>1.3)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autorizar al </w:t>
      </w:r>
      <w:r w:rsidR="0007038E">
        <w:rPr>
          <w:rFonts w:ascii="Arial" w:hAnsi="Arial" w:cs="Arial"/>
          <w:color w:val="000000"/>
          <w:sz w:val="24"/>
          <w:szCs w:val="24"/>
        </w:rPr>
        <w:t>PAEPU</w:t>
      </w:r>
      <w:r w:rsidR="005A5A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a liquidar y abonar los anticipos financieros y los gastos de</w:t>
      </w:r>
      <w:r w:rsidR="0056234D">
        <w:rPr>
          <w:rFonts w:ascii="Arial" w:hAnsi="Arial" w:cs="Arial"/>
          <w:color w:val="000000"/>
          <w:sz w:val="24"/>
          <w:szCs w:val="24"/>
        </w:rPr>
        <w:t xml:space="preserve"> alojamiento u otros,</w:t>
      </w:r>
      <w:r w:rsidR="005A5A1F">
        <w:rPr>
          <w:rFonts w:ascii="Arial" w:hAnsi="Arial" w:cs="Arial"/>
          <w:color w:val="000000"/>
          <w:sz w:val="24"/>
          <w:szCs w:val="24"/>
        </w:rPr>
        <w:t xml:space="preserve"> necesarios 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para  dar  cumplimiento  a  los  </w:t>
      </w:r>
      <w:r w:rsidR="0056234D">
        <w:rPr>
          <w:rFonts w:ascii="Arial" w:hAnsi="Arial" w:cs="Arial"/>
          <w:color w:val="000000"/>
          <w:sz w:val="24"/>
          <w:szCs w:val="24"/>
        </w:rPr>
        <w:t xml:space="preserve">cursos  mencionadas hasta un monto </w:t>
      </w:r>
      <w:r w:rsidRPr="00EA3B58">
        <w:rPr>
          <w:rFonts w:ascii="Arial" w:hAnsi="Arial" w:cs="Arial"/>
          <w:color w:val="000000"/>
          <w:sz w:val="24"/>
          <w:szCs w:val="24"/>
        </w:rPr>
        <w:t>de</w:t>
      </w:r>
      <w:r w:rsidR="005A5A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$ </w:t>
      </w:r>
      <w:r w:rsidR="005A5A1F">
        <w:rPr>
          <w:rFonts w:ascii="Arial" w:hAnsi="Arial" w:cs="Arial"/>
          <w:color w:val="000000"/>
          <w:sz w:val="24"/>
          <w:szCs w:val="24"/>
        </w:rPr>
        <w:t>20</w:t>
      </w:r>
      <w:r w:rsidRPr="00EA3B58">
        <w:rPr>
          <w:rFonts w:ascii="Arial" w:hAnsi="Arial" w:cs="Arial"/>
          <w:color w:val="000000"/>
          <w:sz w:val="24"/>
          <w:szCs w:val="24"/>
        </w:rPr>
        <w:t>:0</w:t>
      </w:r>
      <w:r w:rsidR="005A5A1F">
        <w:rPr>
          <w:rFonts w:ascii="Arial" w:hAnsi="Arial" w:cs="Arial"/>
          <w:color w:val="000000"/>
          <w:sz w:val="24"/>
          <w:szCs w:val="24"/>
        </w:rPr>
        <w:t>8</w:t>
      </w:r>
      <w:r w:rsidRPr="00EA3B58">
        <w:rPr>
          <w:rFonts w:ascii="Arial" w:hAnsi="Arial" w:cs="Arial"/>
          <w:color w:val="000000"/>
          <w:sz w:val="24"/>
          <w:szCs w:val="24"/>
        </w:rPr>
        <w:t>0.000</w:t>
      </w:r>
      <w:r w:rsidR="0007038E">
        <w:rPr>
          <w:rFonts w:ascii="Arial" w:hAnsi="Arial" w:cs="Arial"/>
          <w:color w:val="000000"/>
          <w:sz w:val="24"/>
          <w:szCs w:val="24"/>
        </w:rPr>
        <w:t>,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con cargo a los fondos de </w:t>
      </w:r>
      <w:r w:rsidR="005A5A1F">
        <w:rPr>
          <w:rFonts w:ascii="Arial" w:hAnsi="Arial" w:cs="Arial"/>
          <w:color w:val="000000"/>
          <w:sz w:val="24"/>
          <w:szCs w:val="24"/>
        </w:rPr>
        <w:t>contraparte local del Proyecto 043;</w:t>
      </w:r>
    </w:p>
    <w:p w:rsidR="005A5A1F" w:rsidRPr="005A5A1F" w:rsidRDefault="005A5A1F" w:rsidP="00336A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5A1F">
        <w:rPr>
          <w:rFonts w:ascii="Arial" w:hAnsi="Arial" w:cs="Arial"/>
          <w:b/>
          <w:color w:val="000000"/>
          <w:sz w:val="24"/>
          <w:szCs w:val="24"/>
        </w:rPr>
        <w:t>1.4)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autorizar al </w:t>
      </w:r>
      <w:r w:rsidR="0007038E">
        <w:rPr>
          <w:rFonts w:ascii="Arial" w:hAnsi="Arial" w:cs="Arial"/>
          <w:color w:val="000000"/>
          <w:sz w:val="24"/>
          <w:szCs w:val="24"/>
        </w:rPr>
        <w:t>PAEPU</w:t>
      </w:r>
      <w:r>
        <w:rPr>
          <w:rFonts w:ascii="Arial" w:hAnsi="Arial" w:cs="Arial"/>
          <w:color w:val="000000"/>
          <w:sz w:val="24"/>
          <w:szCs w:val="24"/>
        </w:rPr>
        <w:t xml:space="preserve"> a liquidar y abonar los anticipos financieros y los gastos de alojamiento u otros</w:t>
      </w:r>
      <w:r w:rsidR="0056234D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necesarios para implementar el Curso de Formación para Formadores de Lenguaje, Matemática, Ciencias Sociales y </w:t>
      </w:r>
      <w:r>
        <w:rPr>
          <w:rFonts w:ascii="Arial" w:hAnsi="Arial" w:cs="Arial"/>
          <w:color w:val="000000"/>
          <w:sz w:val="24"/>
          <w:szCs w:val="24"/>
        </w:rPr>
        <w:lastRenderedPageBreak/>
        <w:t>Ciencias Naturales, hasta un monto de $1:320.000</w:t>
      </w:r>
      <w:r w:rsidR="0007038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 cargo a los fondos de contraparte local del Proyecto 043</w:t>
      </w:r>
      <w:r w:rsidR="0007038E">
        <w:rPr>
          <w:rFonts w:ascii="Arial" w:hAnsi="Arial" w:cs="Arial"/>
          <w:color w:val="000000"/>
          <w:sz w:val="24"/>
          <w:szCs w:val="24"/>
        </w:rPr>
        <w:t>;</w:t>
      </w:r>
    </w:p>
    <w:p w:rsidR="00336A81" w:rsidRDefault="00336A81" w:rsidP="005A5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3B58">
        <w:rPr>
          <w:rFonts w:ascii="Arial" w:hAnsi="Arial" w:cs="Arial"/>
          <w:b/>
          <w:bCs/>
          <w:color w:val="000000"/>
          <w:sz w:val="24"/>
          <w:szCs w:val="24"/>
        </w:rPr>
        <w:t>1.5)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</w:t>
      </w:r>
      <w:r w:rsidR="0056234D">
        <w:rPr>
          <w:rFonts w:ascii="Arial" w:hAnsi="Arial" w:cs="Arial"/>
          <w:color w:val="000000"/>
          <w:sz w:val="24"/>
          <w:szCs w:val="24"/>
        </w:rPr>
        <w:t xml:space="preserve"> autorizar a</w:t>
      </w:r>
      <w:r w:rsidR="005A5A1F">
        <w:rPr>
          <w:rFonts w:ascii="Arial" w:hAnsi="Arial" w:cs="Arial"/>
          <w:color w:val="000000"/>
          <w:sz w:val="24"/>
          <w:szCs w:val="24"/>
        </w:rPr>
        <w:t>l Área de Contabilidad Financiera del Programa 01 a financiar la Asistencia Docente hasta un monto de $19.300.000</w:t>
      </w:r>
      <w:r w:rsidR="0007038E">
        <w:rPr>
          <w:rFonts w:ascii="Arial" w:hAnsi="Arial" w:cs="Arial"/>
          <w:color w:val="000000"/>
          <w:sz w:val="24"/>
          <w:szCs w:val="24"/>
        </w:rPr>
        <w:t>, con cargo a los fondos de c</w:t>
      </w:r>
      <w:r w:rsidR="005A5A1F">
        <w:rPr>
          <w:rFonts w:ascii="Arial" w:hAnsi="Arial" w:cs="Arial"/>
          <w:color w:val="000000"/>
          <w:sz w:val="24"/>
          <w:szCs w:val="24"/>
        </w:rPr>
        <w:t xml:space="preserve">ontraparte </w:t>
      </w:r>
      <w:r w:rsidR="0007038E">
        <w:rPr>
          <w:rFonts w:ascii="Arial" w:hAnsi="Arial" w:cs="Arial"/>
          <w:color w:val="000000"/>
          <w:sz w:val="24"/>
          <w:szCs w:val="24"/>
        </w:rPr>
        <w:t>l</w:t>
      </w:r>
      <w:r w:rsidR="005A5A1F">
        <w:rPr>
          <w:rFonts w:ascii="Arial" w:hAnsi="Arial" w:cs="Arial"/>
          <w:color w:val="000000"/>
          <w:sz w:val="24"/>
          <w:szCs w:val="24"/>
        </w:rPr>
        <w:t>ocal del Proyecto 043;</w:t>
      </w:r>
    </w:p>
    <w:p w:rsidR="005A5A1F" w:rsidRDefault="005A5A1F" w:rsidP="005A5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5A1F">
        <w:rPr>
          <w:rFonts w:ascii="Arial" w:hAnsi="Arial" w:cs="Arial"/>
          <w:b/>
          <w:color w:val="000000"/>
          <w:sz w:val="24"/>
          <w:szCs w:val="24"/>
        </w:rPr>
        <w:t xml:space="preserve">1.6) </w:t>
      </w:r>
      <w:r w:rsidR="0007038E">
        <w:rPr>
          <w:rFonts w:ascii="Arial" w:hAnsi="Arial" w:cs="Arial"/>
          <w:color w:val="000000"/>
          <w:sz w:val="24"/>
          <w:szCs w:val="24"/>
        </w:rPr>
        <w:t>autorizar al PAEPU a financiar la Asistencia Docente de tres formadores contratados hasta un monto de $1.200.000, con cargo a los fondos de contraparte local del Proyecto 043;</w:t>
      </w:r>
    </w:p>
    <w:p w:rsidR="0007038E" w:rsidRDefault="0007038E" w:rsidP="005A5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038E">
        <w:rPr>
          <w:rFonts w:ascii="Arial" w:hAnsi="Arial" w:cs="Arial"/>
          <w:b/>
          <w:color w:val="000000"/>
          <w:sz w:val="24"/>
          <w:szCs w:val="24"/>
        </w:rPr>
        <w:t xml:space="preserve">1.7) </w:t>
      </w:r>
      <w:r>
        <w:rPr>
          <w:rFonts w:ascii="Arial" w:hAnsi="Arial" w:cs="Arial"/>
          <w:color w:val="000000"/>
          <w:sz w:val="24"/>
          <w:szCs w:val="24"/>
        </w:rPr>
        <w:t>encomendar al PAEPU a transferir fondos a las Inspecciones Departamentales para el desarrollo de cada Jornada;</w:t>
      </w:r>
    </w:p>
    <w:p w:rsidR="00336A81" w:rsidRDefault="00336A81" w:rsidP="00A05F22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07038E">
        <w:rPr>
          <w:rFonts w:ascii="Arial" w:hAnsi="Arial" w:cs="Arial"/>
          <w:b/>
          <w:color w:val="000000"/>
          <w:sz w:val="24"/>
          <w:szCs w:val="24"/>
        </w:rPr>
        <w:t>CONSIDERANDO: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</w:t>
      </w:r>
      <w:r w:rsidR="0007038E" w:rsidRPr="0007038E">
        <w:rPr>
          <w:rFonts w:ascii="Arial" w:hAnsi="Arial" w:cs="Arial"/>
          <w:b/>
          <w:color w:val="000000"/>
          <w:sz w:val="24"/>
          <w:szCs w:val="24"/>
        </w:rPr>
        <w:t>1)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que de acuerdo a lo dispuesto por el artículo 59 literal  d)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de la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l</w:t>
      </w:r>
      <w:r w:rsidRPr="00EA3B58">
        <w:rPr>
          <w:rFonts w:ascii="Arial" w:hAnsi="Arial" w:cs="Arial"/>
          <w:color w:val="000000"/>
          <w:sz w:val="24"/>
          <w:szCs w:val="24"/>
        </w:rPr>
        <w:t>ey Nº 18</w:t>
      </w:r>
      <w:r w:rsidR="00085D7E">
        <w:rPr>
          <w:rFonts w:ascii="Arial" w:hAnsi="Arial" w:cs="Arial"/>
          <w:color w:val="000000"/>
          <w:sz w:val="24"/>
          <w:szCs w:val="24"/>
        </w:rPr>
        <w:t>.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437, </w:t>
      </w:r>
      <w:r w:rsidR="001E41CC">
        <w:rPr>
          <w:rFonts w:ascii="Arial" w:hAnsi="Arial" w:cs="Arial"/>
          <w:color w:val="000000"/>
          <w:sz w:val="24"/>
          <w:szCs w:val="24"/>
        </w:rPr>
        <w:t>es cometido del Consejo D</w:t>
      </w:r>
      <w:r w:rsidRPr="00EA3B58">
        <w:rPr>
          <w:rFonts w:ascii="Arial" w:hAnsi="Arial" w:cs="Arial"/>
          <w:color w:val="000000"/>
          <w:sz w:val="24"/>
          <w:szCs w:val="24"/>
        </w:rPr>
        <w:t>irectivo Central de la Administración Nacional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de la Educación Pública, </w:t>
      </w:r>
      <w:r w:rsidR="001E41CC">
        <w:rPr>
          <w:rFonts w:ascii="Arial" w:hAnsi="Arial" w:cs="Arial"/>
          <w:color w:val="000000"/>
          <w:sz w:val="24"/>
          <w:szCs w:val="24"/>
        </w:rPr>
        <w:t>la homologación de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planes de estudios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aprobados por los Consejos de Educación;</w:t>
      </w:r>
      <w:r w:rsidR="0007038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7038E" w:rsidRPr="0007038E" w:rsidRDefault="0007038E" w:rsidP="00A05F22">
      <w:pPr>
        <w:spacing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</w:rPr>
      </w:pPr>
      <w:r w:rsidRPr="0007038E">
        <w:rPr>
          <w:rFonts w:ascii="Arial" w:hAnsi="Arial" w:cs="Arial"/>
          <w:b/>
          <w:color w:val="000000"/>
          <w:sz w:val="24"/>
          <w:szCs w:val="24"/>
        </w:rPr>
        <w:t>2)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</w:t>
      </w:r>
      <w:r w:rsidR="008165C6">
        <w:rPr>
          <w:rFonts w:ascii="Arial" w:hAnsi="Arial" w:cs="Arial"/>
          <w:color w:val="000000"/>
          <w:sz w:val="24"/>
          <w:szCs w:val="24"/>
        </w:rPr>
        <w:t xml:space="preserve">conforme con lo dispuesto en el artículo 132 del TOCAF, se deberá rendir cuenta </w:t>
      </w:r>
      <w:r>
        <w:rPr>
          <w:rFonts w:ascii="Arial" w:hAnsi="Arial" w:cs="Arial"/>
          <w:color w:val="000000"/>
          <w:sz w:val="24"/>
          <w:szCs w:val="24"/>
        </w:rPr>
        <w:t xml:space="preserve">de las partidas a </w:t>
      </w:r>
      <w:r w:rsidR="008165C6">
        <w:rPr>
          <w:rFonts w:ascii="Arial" w:hAnsi="Arial" w:cs="Arial"/>
          <w:color w:val="000000"/>
          <w:sz w:val="24"/>
          <w:szCs w:val="24"/>
        </w:rPr>
        <w:t>otorgar</w:t>
      </w:r>
      <w:r w:rsidR="00437DAF">
        <w:rPr>
          <w:rFonts w:ascii="Arial" w:hAnsi="Arial" w:cs="Arial"/>
          <w:color w:val="000000"/>
          <w:sz w:val="24"/>
          <w:szCs w:val="24"/>
        </w:rPr>
        <w:t>;</w:t>
      </w:r>
    </w:p>
    <w:p w:rsidR="00336A81" w:rsidRPr="00EA3B58" w:rsidRDefault="00336A81" w:rsidP="00A05F22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8165C6">
        <w:rPr>
          <w:rFonts w:ascii="Arial" w:hAnsi="Arial" w:cs="Arial"/>
          <w:b/>
          <w:color w:val="000000"/>
          <w:sz w:val="24"/>
          <w:szCs w:val="24"/>
        </w:rPr>
        <w:t>ATENTO:</w:t>
      </w:r>
      <w:r w:rsidR="008165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a lo expuesto y a lo dispuesto por  el  artículo 211 literal  B)  de la</w:t>
      </w:r>
      <w:r w:rsidR="008165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3B58">
        <w:rPr>
          <w:rFonts w:ascii="Arial" w:hAnsi="Arial" w:cs="Arial"/>
          <w:color w:val="000000"/>
          <w:sz w:val="24"/>
          <w:szCs w:val="24"/>
        </w:rPr>
        <w:t>Constitución de la República;</w:t>
      </w:r>
    </w:p>
    <w:p w:rsidR="00336A81" w:rsidRPr="008165C6" w:rsidRDefault="00D503EA" w:rsidP="008165C6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EL TRIBUNAL ACUERDA</w:t>
      </w:r>
    </w:p>
    <w:p w:rsidR="00336A81" w:rsidRDefault="00336A81" w:rsidP="00336A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65C6">
        <w:rPr>
          <w:rFonts w:ascii="Arial" w:hAnsi="Arial" w:cs="Arial"/>
          <w:b/>
          <w:color w:val="000000"/>
          <w:sz w:val="24"/>
          <w:szCs w:val="24"/>
        </w:rPr>
        <w:t>1)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Cometer al Contador Delegado la intervención del gasto correspondiente </w:t>
      </w:r>
      <w:r w:rsidR="008165C6">
        <w:rPr>
          <w:rFonts w:ascii="Arial" w:hAnsi="Arial" w:cs="Arial"/>
          <w:color w:val="000000"/>
          <w:sz w:val="24"/>
          <w:szCs w:val="24"/>
        </w:rPr>
        <w:t>al Ejercicio 2016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previo control de la </w:t>
      </w:r>
      <w:r w:rsidR="008165C6">
        <w:rPr>
          <w:rFonts w:ascii="Arial" w:hAnsi="Arial" w:cs="Arial"/>
          <w:color w:val="000000"/>
          <w:sz w:val="24"/>
          <w:szCs w:val="24"/>
        </w:rPr>
        <w:t>imputación del mismo con cargo al</w:t>
      </w:r>
      <w:r w:rsidRPr="00EA3B58">
        <w:rPr>
          <w:rFonts w:ascii="Arial" w:hAnsi="Arial" w:cs="Arial"/>
          <w:color w:val="000000"/>
          <w:sz w:val="24"/>
          <w:szCs w:val="24"/>
        </w:rPr>
        <w:t xml:space="preserve"> grupo adecuado con disponibilidad suficiente;</w:t>
      </w:r>
    </w:p>
    <w:p w:rsidR="00507DFF" w:rsidRPr="00EA3B58" w:rsidRDefault="00507DFF" w:rsidP="00336A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07DFF">
        <w:rPr>
          <w:rFonts w:ascii="Arial" w:hAnsi="Arial" w:cs="Arial"/>
          <w:b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Téngase presente lo expresado en el Considerando N° 2;</w:t>
      </w:r>
    </w:p>
    <w:p w:rsidR="00336A81" w:rsidRPr="00EA3B58" w:rsidRDefault="00507DFF" w:rsidP="00336A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="00336A81" w:rsidRPr="008165C6">
        <w:rPr>
          <w:rFonts w:ascii="Arial" w:hAnsi="Arial" w:cs="Arial"/>
          <w:b/>
          <w:color w:val="000000"/>
          <w:sz w:val="24"/>
          <w:szCs w:val="24"/>
        </w:rPr>
        <w:t>)</w:t>
      </w:r>
      <w:r w:rsidR="008165C6">
        <w:rPr>
          <w:rFonts w:ascii="Arial" w:hAnsi="Arial" w:cs="Arial"/>
          <w:color w:val="000000"/>
          <w:sz w:val="24"/>
          <w:szCs w:val="24"/>
        </w:rPr>
        <w:t xml:space="preserve"> Comunicar al Contador Delegado; y</w:t>
      </w:r>
    </w:p>
    <w:p w:rsidR="00336A81" w:rsidRPr="00EA3B58" w:rsidRDefault="00507DFF" w:rsidP="00336A8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="00336A81" w:rsidRPr="008165C6">
        <w:rPr>
          <w:rFonts w:ascii="Arial" w:hAnsi="Arial" w:cs="Arial"/>
          <w:b/>
          <w:color w:val="000000"/>
          <w:sz w:val="24"/>
          <w:szCs w:val="24"/>
        </w:rPr>
        <w:t>)</w:t>
      </w:r>
      <w:r w:rsidR="00336A81" w:rsidRPr="00EA3B58">
        <w:rPr>
          <w:rFonts w:ascii="Arial" w:hAnsi="Arial" w:cs="Arial"/>
          <w:color w:val="000000"/>
          <w:sz w:val="24"/>
          <w:szCs w:val="24"/>
        </w:rPr>
        <w:t xml:space="preserve"> Devolver las actuaciones.</w:t>
      </w:r>
    </w:p>
    <w:p w:rsidR="00A05F22" w:rsidRPr="008F6F76" w:rsidRDefault="00A05F22" w:rsidP="00336A81">
      <w:pPr>
        <w:spacing w:line="36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cc</w:t>
      </w:r>
    </w:p>
    <w:sectPr w:rsidR="00A05F22" w:rsidRPr="008F6F76" w:rsidSect="00157E7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81"/>
    <w:rsid w:val="0005507B"/>
    <w:rsid w:val="0007038E"/>
    <w:rsid w:val="00085D7E"/>
    <w:rsid w:val="00130655"/>
    <w:rsid w:val="00157E7F"/>
    <w:rsid w:val="001B7AEA"/>
    <w:rsid w:val="001E41CC"/>
    <w:rsid w:val="00336A81"/>
    <w:rsid w:val="003D7AD0"/>
    <w:rsid w:val="003F055B"/>
    <w:rsid w:val="00424487"/>
    <w:rsid w:val="00437DAF"/>
    <w:rsid w:val="00507DFF"/>
    <w:rsid w:val="0056234D"/>
    <w:rsid w:val="00566F0F"/>
    <w:rsid w:val="005A5A1F"/>
    <w:rsid w:val="00653607"/>
    <w:rsid w:val="00663894"/>
    <w:rsid w:val="008165C6"/>
    <w:rsid w:val="008F6F76"/>
    <w:rsid w:val="009275B4"/>
    <w:rsid w:val="00991D0D"/>
    <w:rsid w:val="00A05F22"/>
    <w:rsid w:val="00BB2961"/>
    <w:rsid w:val="00D503EA"/>
    <w:rsid w:val="00EA3B58"/>
    <w:rsid w:val="00E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025F-8D9F-4F51-B7A4-36A2988B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2016-03-04T13:13:00Z</cp:lastPrinted>
  <dcterms:created xsi:type="dcterms:W3CDTF">2016-03-04T13:17:00Z</dcterms:created>
  <dcterms:modified xsi:type="dcterms:W3CDTF">2016-03-04T13:17:00Z</dcterms:modified>
</cp:coreProperties>
</file>