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A9" w:rsidRPr="00A045A9" w:rsidRDefault="00A045A9" w:rsidP="00A045A9">
      <w:pPr>
        <w:tabs>
          <w:tab w:val="center" w:pos="4253"/>
        </w:tabs>
        <w:suppressAutoHyphens/>
        <w:spacing w:after="0" w:line="240" w:lineRule="auto"/>
        <w:jc w:val="center"/>
        <w:rPr>
          <w:rFonts w:ascii="Arial" w:hAnsi="Arial" w:cs="Arial"/>
          <w:b/>
          <w:sz w:val="24"/>
          <w:szCs w:val="24"/>
          <w:lang w:val="es-ES_tradnl"/>
        </w:rPr>
      </w:pPr>
      <w:r w:rsidRPr="00A045A9">
        <w:rPr>
          <w:rFonts w:ascii="Arial" w:hAnsi="Arial" w:cs="Arial"/>
          <w:b/>
          <w:sz w:val="24"/>
          <w:szCs w:val="24"/>
          <w:lang w:val="es-ES_tradnl"/>
        </w:rPr>
        <w:t>RESOLUCION ADOPTADA POR EL</w:t>
      </w:r>
      <w:bookmarkStart w:id="0" w:name="_GoBack"/>
      <w:bookmarkEnd w:id="0"/>
    </w:p>
    <w:p w:rsidR="00A045A9" w:rsidRPr="00A045A9" w:rsidRDefault="00A045A9" w:rsidP="00A045A9">
      <w:pPr>
        <w:tabs>
          <w:tab w:val="left" w:pos="-720"/>
        </w:tabs>
        <w:suppressAutoHyphens/>
        <w:spacing w:after="0" w:line="240" w:lineRule="auto"/>
        <w:jc w:val="center"/>
        <w:rPr>
          <w:rFonts w:ascii="Arial" w:hAnsi="Arial" w:cs="Arial"/>
          <w:b/>
          <w:sz w:val="24"/>
          <w:szCs w:val="24"/>
          <w:lang w:val="es-ES_tradnl"/>
        </w:rPr>
      </w:pPr>
    </w:p>
    <w:p w:rsidR="00A045A9" w:rsidRPr="00A045A9" w:rsidRDefault="00A045A9" w:rsidP="00A045A9">
      <w:pPr>
        <w:tabs>
          <w:tab w:val="center" w:pos="4253"/>
        </w:tabs>
        <w:suppressAutoHyphens/>
        <w:spacing w:after="0" w:line="240" w:lineRule="auto"/>
        <w:jc w:val="center"/>
        <w:rPr>
          <w:rFonts w:ascii="Arial" w:hAnsi="Arial" w:cs="Arial"/>
          <w:b/>
          <w:sz w:val="24"/>
          <w:szCs w:val="24"/>
          <w:lang w:val="es-ES_tradnl"/>
        </w:rPr>
      </w:pPr>
      <w:r w:rsidRPr="00A045A9">
        <w:rPr>
          <w:rFonts w:ascii="Arial" w:hAnsi="Arial" w:cs="Arial"/>
          <w:b/>
          <w:sz w:val="24"/>
          <w:szCs w:val="24"/>
          <w:lang w:val="es-ES_tradnl"/>
        </w:rPr>
        <w:t>TRIBUNAL DE CUENTAS</w:t>
      </w:r>
    </w:p>
    <w:p w:rsidR="00A045A9" w:rsidRPr="00A045A9" w:rsidRDefault="00A045A9" w:rsidP="00A045A9">
      <w:pPr>
        <w:tabs>
          <w:tab w:val="left" w:pos="-720"/>
        </w:tabs>
        <w:suppressAutoHyphens/>
        <w:spacing w:after="0" w:line="240" w:lineRule="auto"/>
        <w:jc w:val="center"/>
        <w:rPr>
          <w:rFonts w:ascii="Arial" w:hAnsi="Arial" w:cs="Arial"/>
          <w:b/>
          <w:sz w:val="24"/>
          <w:szCs w:val="24"/>
          <w:lang w:val="es-ES_tradnl"/>
        </w:rPr>
      </w:pPr>
    </w:p>
    <w:p w:rsidR="00A045A9" w:rsidRPr="00A045A9" w:rsidRDefault="00A045A9" w:rsidP="00A045A9">
      <w:pPr>
        <w:tabs>
          <w:tab w:val="center" w:pos="4253"/>
        </w:tabs>
        <w:suppressAutoHyphens/>
        <w:spacing w:after="0" w:line="240" w:lineRule="auto"/>
        <w:jc w:val="center"/>
        <w:rPr>
          <w:rFonts w:ascii="Arial" w:hAnsi="Arial" w:cs="Arial"/>
          <w:b/>
          <w:sz w:val="24"/>
          <w:szCs w:val="24"/>
          <w:lang w:val="es-ES_tradnl"/>
        </w:rPr>
      </w:pPr>
      <w:r w:rsidRPr="00A045A9">
        <w:rPr>
          <w:rFonts w:ascii="Arial" w:hAnsi="Arial" w:cs="Arial"/>
          <w:b/>
          <w:sz w:val="24"/>
          <w:szCs w:val="24"/>
          <w:lang w:val="es-ES_tradnl"/>
        </w:rPr>
        <w:t>EN SESION DE FECHA 30 DE DICIEMBRE DE 2015</w:t>
      </w:r>
    </w:p>
    <w:p w:rsidR="00A045A9" w:rsidRPr="00A045A9" w:rsidRDefault="00A045A9" w:rsidP="00A045A9">
      <w:pPr>
        <w:tabs>
          <w:tab w:val="center" w:pos="4253"/>
        </w:tabs>
        <w:suppressAutoHyphens/>
        <w:spacing w:after="0" w:line="240" w:lineRule="auto"/>
        <w:jc w:val="center"/>
        <w:rPr>
          <w:rFonts w:ascii="Arial" w:hAnsi="Arial" w:cs="Arial"/>
          <w:b/>
          <w:sz w:val="24"/>
          <w:szCs w:val="24"/>
          <w:lang w:val="es-ES_tradnl"/>
        </w:rPr>
      </w:pPr>
    </w:p>
    <w:p w:rsidR="00A045A9" w:rsidRPr="00A045A9" w:rsidRDefault="00A045A9" w:rsidP="00A045A9">
      <w:pPr>
        <w:tabs>
          <w:tab w:val="center" w:pos="4253"/>
        </w:tabs>
        <w:suppressAutoHyphens/>
        <w:spacing w:after="0" w:line="240" w:lineRule="auto"/>
        <w:jc w:val="center"/>
        <w:rPr>
          <w:rFonts w:ascii="Arial" w:hAnsi="Arial" w:cs="Arial"/>
          <w:b/>
          <w:sz w:val="24"/>
          <w:szCs w:val="24"/>
          <w:lang w:val="en-US"/>
        </w:rPr>
      </w:pPr>
      <w:r w:rsidRPr="00A045A9">
        <w:rPr>
          <w:rFonts w:ascii="Arial" w:hAnsi="Arial" w:cs="Arial"/>
          <w:b/>
          <w:sz w:val="24"/>
          <w:szCs w:val="24"/>
          <w:lang w:val="en-US"/>
        </w:rPr>
        <w:t>(E. E. Nº</w:t>
      </w:r>
      <w:r>
        <w:rPr>
          <w:rFonts w:ascii="Arial" w:hAnsi="Arial" w:cs="Arial"/>
          <w:b/>
          <w:sz w:val="24"/>
          <w:szCs w:val="24"/>
          <w:lang w:val="en-US"/>
        </w:rPr>
        <w:t xml:space="preserve"> 2015-17-1-0007972</w:t>
      </w:r>
      <w:r w:rsidRPr="00A045A9">
        <w:rPr>
          <w:rFonts w:ascii="Arial" w:hAnsi="Arial" w:cs="Arial"/>
          <w:b/>
          <w:sz w:val="24"/>
          <w:szCs w:val="24"/>
          <w:lang w:val="en-US"/>
        </w:rPr>
        <w:t xml:space="preserve">, </w:t>
      </w:r>
      <w:proofErr w:type="spellStart"/>
      <w:proofErr w:type="gramStart"/>
      <w:r w:rsidRPr="00A045A9">
        <w:rPr>
          <w:rFonts w:ascii="Arial" w:hAnsi="Arial" w:cs="Arial"/>
          <w:b/>
          <w:sz w:val="24"/>
          <w:szCs w:val="24"/>
          <w:lang w:val="en-US"/>
        </w:rPr>
        <w:t>Ent</w:t>
      </w:r>
      <w:proofErr w:type="spellEnd"/>
      <w:proofErr w:type="gramEnd"/>
      <w:r w:rsidRPr="00A045A9">
        <w:rPr>
          <w:rFonts w:ascii="Arial" w:hAnsi="Arial" w:cs="Arial"/>
          <w:b/>
          <w:sz w:val="24"/>
          <w:szCs w:val="24"/>
          <w:lang w:val="en-US"/>
        </w:rPr>
        <w:t xml:space="preserve">. N° </w:t>
      </w:r>
      <w:r>
        <w:rPr>
          <w:rFonts w:ascii="Arial" w:hAnsi="Arial" w:cs="Arial"/>
          <w:b/>
          <w:sz w:val="24"/>
          <w:szCs w:val="24"/>
          <w:lang w:val="en-US"/>
        </w:rPr>
        <w:t>6874/15</w:t>
      </w:r>
      <w:r w:rsidRPr="00A045A9">
        <w:rPr>
          <w:rFonts w:ascii="Arial" w:hAnsi="Arial" w:cs="Arial"/>
          <w:b/>
          <w:sz w:val="24"/>
          <w:szCs w:val="24"/>
          <w:lang w:val="en-US"/>
        </w:rPr>
        <w:t>)</w:t>
      </w:r>
    </w:p>
    <w:p w:rsidR="00A045A9" w:rsidRDefault="00A045A9">
      <w:pPr>
        <w:tabs>
          <w:tab w:val="center" w:pos="4253"/>
        </w:tabs>
        <w:suppressAutoHyphens/>
        <w:jc w:val="center"/>
        <w:rPr>
          <w:rFonts w:ascii="Arial" w:hAnsi="Arial"/>
          <w:spacing w:val="-3"/>
          <w:lang w:val="en-US"/>
        </w:rPr>
      </w:pPr>
    </w:p>
    <w:p w:rsidR="00C74C1B" w:rsidRDefault="00A045A9">
      <w:pPr>
        <w:keepNext/>
        <w:spacing w:after="0" w:line="360" w:lineRule="auto"/>
        <w:jc w:val="both"/>
        <w:outlineLvl w:val="0"/>
        <w:rPr>
          <w:rFonts w:ascii="Arial" w:hAnsi="Arial" w:cs="Arial"/>
          <w:spacing w:val="-3"/>
          <w:sz w:val="24"/>
          <w:szCs w:val="24"/>
          <w:lang w:val="es-ES_tradnl" w:eastAsia="es-ES"/>
        </w:rPr>
      </w:pPr>
      <w:r>
        <w:rPr>
          <w:rFonts w:ascii="Arial" w:hAnsi="Arial" w:cs="Arial"/>
          <w:b/>
          <w:bCs/>
          <w:spacing w:val="-3"/>
          <w:sz w:val="24"/>
          <w:szCs w:val="24"/>
          <w:lang w:val="es-ES_tradnl" w:eastAsia="es-ES"/>
        </w:rPr>
        <w:tab/>
      </w:r>
      <w:r w:rsidR="00C74C1B">
        <w:rPr>
          <w:rFonts w:ascii="Arial" w:hAnsi="Arial" w:cs="Arial"/>
          <w:b/>
          <w:bCs/>
          <w:spacing w:val="-3"/>
          <w:sz w:val="24"/>
          <w:szCs w:val="24"/>
          <w:lang w:val="es-ES_tradnl" w:eastAsia="es-ES"/>
        </w:rPr>
        <w:t>VISTO:</w:t>
      </w:r>
      <w:r w:rsidR="00C74C1B">
        <w:rPr>
          <w:rFonts w:ascii="Arial" w:hAnsi="Arial" w:cs="Arial"/>
          <w:spacing w:val="-3"/>
          <w:sz w:val="24"/>
          <w:szCs w:val="24"/>
          <w:lang w:val="es-ES_tradnl" w:eastAsia="es-ES"/>
        </w:rPr>
        <w:t xml:space="preserve"> </w:t>
      </w:r>
      <w:r w:rsidR="00C74C1B">
        <w:rPr>
          <w:rFonts w:ascii="Arial" w:hAnsi="Arial" w:cs="Arial"/>
          <w:sz w:val="24"/>
          <w:szCs w:val="24"/>
          <w:lang w:val="es-ES" w:eastAsia="es-ES"/>
        </w:rPr>
        <w:t xml:space="preserve">las actuaciones remitidas por la Universidad de la República relacionadas con la Contratación Directa N° 6286/2015 para la ejecución de obras de recuperación del Portal </w:t>
      </w:r>
      <w:proofErr w:type="spellStart"/>
      <w:r w:rsidR="00C74C1B">
        <w:rPr>
          <w:rFonts w:ascii="Arial" w:hAnsi="Arial" w:cs="Arial"/>
          <w:sz w:val="24"/>
          <w:szCs w:val="24"/>
          <w:lang w:val="es-ES" w:eastAsia="es-ES"/>
        </w:rPr>
        <w:t>Rabú</w:t>
      </w:r>
      <w:proofErr w:type="spellEnd"/>
      <w:r w:rsidR="00C74C1B">
        <w:rPr>
          <w:rFonts w:ascii="Arial" w:hAnsi="Arial" w:cs="Arial"/>
          <w:sz w:val="24"/>
          <w:szCs w:val="24"/>
          <w:lang w:val="es-ES" w:eastAsia="es-ES"/>
        </w:rPr>
        <w:t xml:space="preserve"> y las galerías lindantes y obras de preservación de las condiciones de seguridad laborales y plan de eficiencia energética no previstas en la Licitación Pública N° 1/2012</w:t>
      </w:r>
      <w:r w:rsidR="00C74C1B">
        <w:rPr>
          <w:rFonts w:ascii="Arial" w:hAnsi="Arial" w:cs="Arial"/>
          <w:sz w:val="24"/>
          <w:szCs w:val="24"/>
          <w:lang w:val="es-MX" w:eastAsia="es-ES"/>
        </w:rPr>
        <w:t>;</w:t>
      </w:r>
    </w:p>
    <w:p w:rsidR="00C74C1B" w:rsidRDefault="00A045A9">
      <w:pPr>
        <w:spacing w:after="0" w:line="360" w:lineRule="auto"/>
        <w:jc w:val="both"/>
        <w:rPr>
          <w:rFonts w:ascii="Arial" w:hAnsi="Arial" w:cs="Arial"/>
          <w:sz w:val="24"/>
          <w:szCs w:val="24"/>
          <w:lang w:val="es-ES_tradnl" w:eastAsia="es-ES"/>
        </w:rPr>
      </w:pPr>
      <w:r>
        <w:rPr>
          <w:rFonts w:ascii="Arial" w:hAnsi="Arial" w:cs="Arial"/>
          <w:b/>
          <w:bCs/>
          <w:sz w:val="24"/>
          <w:szCs w:val="24"/>
          <w:lang w:val="es-ES_tradnl" w:eastAsia="es-ES"/>
        </w:rPr>
        <w:tab/>
      </w:r>
      <w:r w:rsidR="00C74C1B">
        <w:rPr>
          <w:rFonts w:ascii="Arial" w:hAnsi="Arial" w:cs="Arial"/>
          <w:b/>
          <w:bCs/>
          <w:sz w:val="24"/>
          <w:szCs w:val="24"/>
          <w:lang w:val="es-ES_tradnl" w:eastAsia="es-ES"/>
        </w:rPr>
        <w:t>RESULTANDO</w:t>
      </w:r>
      <w:r w:rsidR="00C74C1B">
        <w:rPr>
          <w:rFonts w:ascii="Arial" w:hAnsi="Arial" w:cs="Arial"/>
          <w:sz w:val="24"/>
          <w:szCs w:val="24"/>
          <w:lang w:val="es-ES_tradnl" w:eastAsia="es-ES"/>
        </w:rPr>
        <w:t xml:space="preserve">: </w:t>
      </w:r>
      <w:r w:rsidR="00C74C1B">
        <w:rPr>
          <w:rFonts w:ascii="Arial" w:hAnsi="Arial" w:cs="Arial"/>
          <w:b/>
          <w:bCs/>
          <w:sz w:val="24"/>
          <w:szCs w:val="24"/>
          <w:lang w:val="es-ES_tradnl" w:eastAsia="es-ES"/>
        </w:rPr>
        <w:t>1)</w:t>
      </w:r>
      <w:r w:rsidR="00C74C1B">
        <w:rPr>
          <w:rFonts w:ascii="Arial" w:hAnsi="Arial" w:cs="Arial"/>
          <w:sz w:val="24"/>
          <w:szCs w:val="24"/>
          <w:lang w:val="es-ES_tradnl" w:eastAsia="es-ES"/>
        </w:rPr>
        <w:t xml:space="preserve"> que se da cuenta que </w:t>
      </w:r>
      <w:proofErr w:type="spellStart"/>
      <w:r w:rsidR="00C74C1B">
        <w:rPr>
          <w:rFonts w:ascii="Arial" w:hAnsi="Arial" w:cs="Arial"/>
          <w:sz w:val="24"/>
          <w:szCs w:val="24"/>
          <w:lang w:val="es-ES_tradnl" w:eastAsia="es-ES"/>
        </w:rPr>
        <w:t>Stiler</w:t>
      </w:r>
      <w:proofErr w:type="spellEnd"/>
      <w:r w:rsidR="00C74C1B">
        <w:rPr>
          <w:rFonts w:ascii="Arial" w:hAnsi="Arial" w:cs="Arial"/>
          <w:sz w:val="24"/>
          <w:szCs w:val="24"/>
          <w:lang w:val="es-ES_tradnl" w:eastAsia="es-ES"/>
        </w:rPr>
        <w:t xml:space="preserve"> S.A. fue  adjudicataria en la Licitación Pública N° 01/2012, convocada para la construcción de la Facultad de Información y Comunicación y un aulario para uso conjunto de distintos servicios del Área Social y Artística, en los padrones nos. 416930, 416931 y 416932. Se señala que en el conjunto de esos padrones existen sectores que han sido declarados Monumentos Histórico Nacional como el conocido”</w:t>
      </w:r>
      <w:r>
        <w:rPr>
          <w:rFonts w:ascii="Arial" w:hAnsi="Arial" w:cs="Arial"/>
          <w:sz w:val="24"/>
          <w:szCs w:val="24"/>
          <w:lang w:val="es-ES_tradnl" w:eastAsia="es-ES"/>
        </w:rPr>
        <w:t xml:space="preserve"> </w:t>
      </w:r>
      <w:r w:rsidR="00C74C1B">
        <w:rPr>
          <w:rFonts w:ascii="Arial" w:hAnsi="Arial" w:cs="Arial"/>
          <w:sz w:val="24"/>
          <w:szCs w:val="24"/>
          <w:lang w:val="es-ES_tradnl" w:eastAsia="es-ES"/>
        </w:rPr>
        <w:t xml:space="preserve">Portal </w:t>
      </w:r>
      <w:proofErr w:type="spellStart"/>
      <w:r w:rsidR="00C74C1B">
        <w:rPr>
          <w:rFonts w:ascii="Arial" w:hAnsi="Arial" w:cs="Arial"/>
          <w:sz w:val="24"/>
          <w:szCs w:val="24"/>
          <w:lang w:val="es-ES_tradnl" w:eastAsia="es-ES"/>
        </w:rPr>
        <w:t>Rabu</w:t>
      </w:r>
      <w:proofErr w:type="spellEnd"/>
      <w:r w:rsidR="00C74C1B">
        <w:rPr>
          <w:rFonts w:ascii="Arial" w:hAnsi="Arial" w:cs="Arial"/>
          <w:sz w:val="24"/>
          <w:szCs w:val="24"/>
          <w:lang w:val="es-ES_tradnl" w:eastAsia="es-ES"/>
        </w:rPr>
        <w:t xml:space="preserve">”, y durante el desarrollo de los trabajos se plantearon graves problemas para mantener esos  sectores históricos en pie, construcciones en pésimo estado de conservación con problemas estructurales irreversibles,  así como para construir el nivel de oficinas y circulaciones previstas que conectan a modo de puente sobre el Portal </w:t>
      </w:r>
      <w:proofErr w:type="spellStart"/>
      <w:r w:rsidR="00C74C1B">
        <w:rPr>
          <w:rFonts w:ascii="Arial" w:hAnsi="Arial" w:cs="Arial"/>
          <w:sz w:val="24"/>
          <w:szCs w:val="24"/>
          <w:lang w:val="es-ES_tradnl" w:eastAsia="es-ES"/>
        </w:rPr>
        <w:t>Rabu</w:t>
      </w:r>
      <w:proofErr w:type="spellEnd"/>
      <w:r w:rsidR="00C74C1B">
        <w:rPr>
          <w:rFonts w:ascii="Arial" w:hAnsi="Arial" w:cs="Arial"/>
          <w:sz w:val="24"/>
          <w:szCs w:val="24"/>
          <w:lang w:val="es-ES_tradnl" w:eastAsia="es-ES"/>
        </w:rPr>
        <w:t>, los dos cuerpos de edificios en ejecución: la Facultad de I. y Comunicación y el Aulario. Por lo que se requiere de una intervención inmediata, a fin de poder continuar con el cumplimiento de las obras objeto de la licitación;</w:t>
      </w:r>
    </w:p>
    <w:p w:rsidR="00C74C1B" w:rsidRDefault="00C74C1B" w:rsidP="00A045A9">
      <w:pPr>
        <w:spacing w:after="0" w:line="360" w:lineRule="auto"/>
        <w:ind w:firstLine="2552"/>
        <w:jc w:val="both"/>
        <w:rPr>
          <w:rFonts w:ascii="Arial" w:hAnsi="Arial" w:cs="Arial"/>
          <w:b/>
          <w:bCs/>
          <w:sz w:val="24"/>
          <w:szCs w:val="24"/>
          <w:lang w:val="es-ES_tradnl" w:eastAsia="es-ES"/>
        </w:rPr>
      </w:pPr>
      <w:r w:rsidRPr="00A045A9">
        <w:rPr>
          <w:rFonts w:ascii="Arial" w:hAnsi="Arial" w:cs="Arial"/>
          <w:b/>
          <w:sz w:val="24"/>
          <w:szCs w:val="24"/>
          <w:lang w:val="es-ES_tradnl" w:eastAsia="es-ES"/>
        </w:rPr>
        <w:t>2</w:t>
      </w:r>
      <w:r>
        <w:rPr>
          <w:rFonts w:ascii="Arial" w:hAnsi="Arial" w:cs="Arial"/>
          <w:b/>
          <w:bCs/>
          <w:sz w:val="24"/>
          <w:szCs w:val="24"/>
          <w:lang w:val="es-ES_tradnl" w:eastAsia="es-ES"/>
        </w:rPr>
        <w:t>)</w:t>
      </w:r>
      <w:r>
        <w:rPr>
          <w:rFonts w:ascii="Arial" w:hAnsi="Arial" w:cs="Arial"/>
          <w:sz w:val="24"/>
          <w:szCs w:val="24"/>
          <w:lang w:val="es-ES_tradnl" w:eastAsia="es-ES"/>
        </w:rPr>
        <w:t xml:space="preserve"> que el técnico interviniente considero  conveniente que la realización de estos trabajos sea adjudicada al contratista de la Licitación Pública N° 01/2012, </w:t>
      </w:r>
      <w:proofErr w:type="spellStart"/>
      <w:r>
        <w:rPr>
          <w:rFonts w:ascii="Arial" w:hAnsi="Arial" w:cs="Arial"/>
          <w:sz w:val="24"/>
          <w:szCs w:val="24"/>
          <w:lang w:val="es-ES_tradnl" w:eastAsia="es-ES"/>
        </w:rPr>
        <w:t>Stiler</w:t>
      </w:r>
      <w:proofErr w:type="spellEnd"/>
      <w:r>
        <w:rPr>
          <w:rFonts w:ascii="Arial" w:hAnsi="Arial" w:cs="Arial"/>
          <w:sz w:val="24"/>
          <w:szCs w:val="24"/>
          <w:lang w:val="es-ES_tradnl" w:eastAsia="es-ES"/>
        </w:rPr>
        <w:t xml:space="preserve"> S.A. en razón de los siguientes fundamentos:</w:t>
      </w:r>
    </w:p>
    <w:p w:rsidR="00C74C1B" w:rsidRDefault="00C74C1B" w:rsidP="00A045A9">
      <w:pPr>
        <w:spacing w:after="0" w:line="360" w:lineRule="auto"/>
        <w:ind w:left="426" w:hanging="426"/>
        <w:jc w:val="both"/>
        <w:rPr>
          <w:rFonts w:ascii="Arial" w:hAnsi="Arial" w:cs="Arial"/>
          <w:sz w:val="24"/>
          <w:szCs w:val="24"/>
          <w:lang w:val="es-ES_tradnl" w:eastAsia="es-ES"/>
        </w:rPr>
      </w:pPr>
      <w:r w:rsidRPr="00A045A9">
        <w:rPr>
          <w:rFonts w:ascii="Arial" w:hAnsi="Arial" w:cs="Arial"/>
          <w:b/>
          <w:sz w:val="24"/>
          <w:szCs w:val="24"/>
          <w:lang w:val="es-ES_tradnl" w:eastAsia="es-ES"/>
        </w:rPr>
        <w:lastRenderedPageBreak/>
        <w:t>2.1)</w:t>
      </w:r>
      <w:r>
        <w:rPr>
          <w:rFonts w:ascii="Arial" w:hAnsi="Arial" w:cs="Arial"/>
          <w:sz w:val="24"/>
          <w:szCs w:val="24"/>
          <w:lang w:val="es-ES_tradnl" w:eastAsia="es-ES"/>
        </w:rPr>
        <w:t xml:space="preserve"> </w:t>
      </w:r>
      <w:proofErr w:type="spellStart"/>
      <w:r>
        <w:rPr>
          <w:rFonts w:ascii="Arial" w:hAnsi="Arial" w:cs="Arial"/>
          <w:sz w:val="24"/>
          <w:szCs w:val="24"/>
          <w:lang w:val="es-ES_tradnl" w:eastAsia="es-ES"/>
        </w:rPr>
        <w:t>Stiler</w:t>
      </w:r>
      <w:proofErr w:type="spellEnd"/>
      <w:r>
        <w:rPr>
          <w:rFonts w:ascii="Arial" w:hAnsi="Arial" w:cs="Arial"/>
          <w:sz w:val="24"/>
          <w:szCs w:val="24"/>
          <w:lang w:val="es-ES_tradnl" w:eastAsia="es-ES"/>
        </w:rPr>
        <w:t xml:space="preserve"> S.A. tiene a su cargo trabajos en ejecución, por lo que incorporar un segundo contratista supondría inconvenientes de implantación física difícilmente salvables, así como la imposibilidad de determinar responsabilidades ante situaciones conflictivas técnicas y/o legales;</w:t>
      </w:r>
    </w:p>
    <w:p w:rsidR="00C74C1B" w:rsidRDefault="00C74C1B" w:rsidP="00A045A9">
      <w:pPr>
        <w:spacing w:after="0" w:line="360" w:lineRule="auto"/>
        <w:ind w:left="426" w:hanging="426"/>
        <w:jc w:val="both"/>
        <w:rPr>
          <w:rFonts w:ascii="Arial" w:hAnsi="Arial" w:cs="Arial"/>
          <w:sz w:val="24"/>
          <w:szCs w:val="24"/>
          <w:lang w:val="es-ES_tradnl" w:eastAsia="es-ES"/>
        </w:rPr>
      </w:pPr>
      <w:r w:rsidRPr="00A045A9">
        <w:rPr>
          <w:rFonts w:ascii="Arial" w:hAnsi="Arial" w:cs="Arial"/>
          <w:b/>
          <w:sz w:val="24"/>
          <w:szCs w:val="24"/>
          <w:lang w:val="es-ES_tradnl" w:eastAsia="es-ES"/>
        </w:rPr>
        <w:t>2.2)</w:t>
      </w:r>
      <w:r>
        <w:rPr>
          <w:rFonts w:ascii="Arial" w:hAnsi="Arial" w:cs="Arial"/>
          <w:sz w:val="24"/>
          <w:szCs w:val="24"/>
          <w:lang w:val="es-ES_tradnl" w:eastAsia="es-ES"/>
        </w:rPr>
        <w:t xml:space="preserve"> los costos de implantación e infraestructura necesarios para la realización de los mencionados trabajos pueden ser abatidos totalmente, dado que se aprovechan los que se han debido realizar para ejecutar las obras contratadas, por lo que se evitaría una nueva erogación en esos rubros;</w:t>
      </w:r>
    </w:p>
    <w:p w:rsidR="00C74C1B" w:rsidRDefault="00C74C1B" w:rsidP="00A045A9">
      <w:pPr>
        <w:spacing w:after="0" w:line="360" w:lineRule="auto"/>
        <w:ind w:left="426" w:hanging="426"/>
        <w:jc w:val="both"/>
        <w:rPr>
          <w:rFonts w:ascii="Arial" w:hAnsi="Arial" w:cs="Arial"/>
          <w:sz w:val="24"/>
          <w:szCs w:val="24"/>
          <w:lang w:val="es-ES_tradnl" w:eastAsia="es-ES"/>
        </w:rPr>
      </w:pPr>
      <w:r w:rsidRPr="00A045A9">
        <w:rPr>
          <w:rFonts w:ascii="Arial" w:hAnsi="Arial" w:cs="Arial"/>
          <w:b/>
          <w:sz w:val="24"/>
          <w:szCs w:val="24"/>
          <w:lang w:val="es-ES_tradnl" w:eastAsia="es-ES"/>
        </w:rPr>
        <w:t>2.3)</w:t>
      </w:r>
      <w:r>
        <w:rPr>
          <w:rFonts w:ascii="Arial" w:hAnsi="Arial" w:cs="Arial"/>
          <w:sz w:val="24"/>
          <w:szCs w:val="24"/>
          <w:lang w:val="es-ES_tradnl" w:eastAsia="es-ES"/>
        </w:rPr>
        <w:t xml:space="preserve"> los plazos en los cuales </w:t>
      </w:r>
      <w:proofErr w:type="spellStart"/>
      <w:r>
        <w:rPr>
          <w:rFonts w:ascii="Arial" w:hAnsi="Arial" w:cs="Arial"/>
          <w:sz w:val="24"/>
          <w:szCs w:val="24"/>
          <w:lang w:val="es-ES_tradnl" w:eastAsia="es-ES"/>
        </w:rPr>
        <w:t>Stiler</w:t>
      </w:r>
      <w:proofErr w:type="spellEnd"/>
      <w:r>
        <w:rPr>
          <w:rFonts w:ascii="Arial" w:hAnsi="Arial" w:cs="Arial"/>
          <w:sz w:val="24"/>
          <w:szCs w:val="24"/>
          <w:lang w:val="es-ES_tradnl" w:eastAsia="es-ES"/>
        </w:rPr>
        <w:t xml:space="preserve"> S.A. puede realizar intervenciones son menores a los esperables en caso de ser realizados por una empresa que no conoce la situación del lugar, lo que resulta conveniente para la Administración;</w:t>
      </w:r>
    </w:p>
    <w:p w:rsidR="00C74C1B" w:rsidRDefault="00C74C1B" w:rsidP="00A045A9">
      <w:pPr>
        <w:spacing w:after="0" w:line="360" w:lineRule="auto"/>
        <w:ind w:firstLine="2552"/>
        <w:jc w:val="both"/>
        <w:rPr>
          <w:rFonts w:ascii="Arial" w:hAnsi="Arial" w:cs="Arial"/>
          <w:sz w:val="24"/>
          <w:szCs w:val="24"/>
          <w:lang w:val="es-ES" w:eastAsia="es-ES"/>
        </w:rPr>
      </w:pPr>
      <w:r w:rsidRPr="00A045A9">
        <w:rPr>
          <w:rFonts w:ascii="Arial" w:hAnsi="Arial" w:cs="Arial"/>
          <w:b/>
          <w:sz w:val="24"/>
          <w:szCs w:val="24"/>
          <w:lang w:val="es-ES_tradnl" w:eastAsia="es-ES"/>
        </w:rPr>
        <w:t>3</w:t>
      </w:r>
      <w:r>
        <w:rPr>
          <w:rFonts w:ascii="Arial" w:hAnsi="Arial" w:cs="Arial"/>
          <w:b/>
          <w:bCs/>
          <w:sz w:val="24"/>
          <w:szCs w:val="24"/>
          <w:lang w:val="es-ES_tradnl" w:eastAsia="es-ES"/>
        </w:rPr>
        <w:t xml:space="preserve">) </w:t>
      </w:r>
      <w:r>
        <w:rPr>
          <w:rFonts w:ascii="Arial" w:hAnsi="Arial" w:cs="Arial"/>
          <w:sz w:val="24"/>
          <w:szCs w:val="24"/>
          <w:lang w:val="es-ES_tradnl" w:eastAsia="es-ES"/>
        </w:rPr>
        <w:t xml:space="preserve">que </w:t>
      </w:r>
      <w:proofErr w:type="spellStart"/>
      <w:r>
        <w:rPr>
          <w:rFonts w:ascii="Arial" w:hAnsi="Arial" w:cs="Arial"/>
          <w:sz w:val="24"/>
          <w:szCs w:val="24"/>
          <w:lang w:val="es-ES_tradnl" w:eastAsia="es-ES"/>
        </w:rPr>
        <w:t>Stiler</w:t>
      </w:r>
      <w:proofErr w:type="spellEnd"/>
      <w:r>
        <w:rPr>
          <w:rFonts w:ascii="Arial" w:hAnsi="Arial" w:cs="Arial"/>
          <w:sz w:val="24"/>
          <w:szCs w:val="24"/>
          <w:lang w:val="es-ES_tradnl" w:eastAsia="es-ES"/>
        </w:rPr>
        <w:t xml:space="preserve"> S.A. presentó un presupuesto de los trabajos a realizar, junto con el correspondiente detalle de costos y un cronograma de ejecución de obras, por un monto de </w:t>
      </w:r>
      <w:r>
        <w:rPr>
          <w:rFonts w:ascii="Arial" w:hAnsi="Arial" w:cs="Arial"/>
          <w:sz w:val="24"/>
          <w:szCs w:val="24"/>
          <w:lang w:val="es-ES" w:eastAsia="es-ES"/>
        </w:rPr>
        <w:t xml:space="preserve">$83:659.457 (incluido  imprevistos, IVA, Leyes Sociales y estimación de ajuste de precios), sugiriendo además </w:t>
      </w:r>
      <w:r>
        <w:rPr>
          <w:rFonts w:ascii="Arial" w:hAnsi="Arial" w:cs="Arial"/>
          <w:sz w:val="24"/>
          <w:szCs w:val="24"/>
          <w:lang w:val="es-ES_tradnl" w:eastAsia="es-ES"/>
        </w:rPr>
        <w:t xml:space="preserve">un Plan de Eficiencia </w:t>
      </w:r>
      <w:proofErr w:type="gramStart"/>
      <w:r>
        <w:rPr>
          <w:rFonts w:ascii="Arial" w:hAnsi="Arial" w:cs="Arial"/>
          <w:sz w:val="24"/>
          <w:szCs w:val="24"/>
          <w:lang w:val="es-ES_tradnl" w:eastAsia="es-ES"/>
        </w:rPr>
        <w:t>Energética</w:t>
      </w:r>
      <w:r>
        <w:rPr>
          <w:rFonts w:ascii="Arial" w:hAnsi="Arial" w:cs="Arial"/>
          <w:sz w:val="24"/>
          <w:szCs w:val="24"/>
          <w:lang w:val="es-ES" w:eastAsia="es-ES"/>
        </w:rPr>
        <w:t xml:space="preserve"> ;</w:t>
      </w:r>
      <w:proofErr w:type="gramEnd"/>
    </w:p>
    <w:p w:rsidR="00C74C1B" w:rsidRDefault="00C74C1B" w:rsidP="00A045A9">
      <w:pPr>
        <w:spacing w:after="0" w:line="360" w:lineRule="auto"/>
        <w:ind w:firstLine="2552"/>
        <w:jc w:val="both"/>
        <w:rPr>
          <w:rFonts w:ascii="Arial" w:hAnsi="Arial" w:cs="Arial"/>
          <w:sz w:val="24"/>
          <w:szCs w:val="24"/>
          <w:lang w:val="es-ES" w:eastAsia="es-ES"/>
        </w:rPr>
      </w:pPr>
      <w:r w:rsidRPr="00A045A9">
        <w:rPr>
          <w:rFonts w:ascii="Arial" w:hAnsi="Arial" w:cs="Arial"/>
          <w:b/>
          <w:sz w:val="24"/>
          <w:szCs w:val="24"/>
          <w:lang w:val="es-ES" w:eastAsia="es-ES"/>
        </w:rPr>
        <w:t>4</w:t>
      </w:r>
      <w:r>
        <w:rPr>
          <w:rFonts w:ascii="Arial" w:hAnsi="Arial" w:cs="Arial"/>
          <w:b/>
          <w:bCs/>
          <w:sz w:val="24"/>
          <w:szCs w:val="24"/>
          <w:lang w:val="es-ES_tradnl" w:eastAsia="es-ES"/>
        </w:rPr>
        <w:t>)</w:t>
      </w:r>
      <w:r>
        <w:rPr>
          <w:rFonts w:ascii="Arial" w:hAnsi="Arial" w:cs="Arial"/>
          <w:sz w:val="24"/>
          <w:szCs w:val="24"/>
          <w:lang w:val="es-ES_tradnl" w:eastAsia="es-ES"/>
        </w:rPr>
        <w:t xml:space="preserve"> que por Resolución de fecha 06.11.15, </w:t>
      </w:r>
      <w:r>
        <w:rPr>
          <w:rFonts w:ascii="Arial" w:hAnsi="Arial" w:cs="Arial"/>
          <w:sz w:val="24"/>
          <w:szCs w:val="24"/>
          <w:lang w:val="es-ES" w:eastAsia="es-ES"/>
        </w:rPr>
        <w:t xml:space="preserve">el Rector autorizó la contratación de </w:t>
      </w:r>
      <w:proofErr w:type="spellStart"/>
      <w:r>
        <w:rPr>
          <w:rFonts w:ascii="Arial" w:hAnsi="Arial" w:cs="Arial"/>
          <w:sz w:val="24"/>
          <w:szCs w:val="24"/>
          <w:lang w:val="es-ES" w:eastAsia="es-ES"/>
        </w:rPr>
        <w:t>Stiler</w:t>
      </w:r>
      <w:proofErr w:type="spellEnd"/>
      <w:r>
        <w:rPr>
          <w:rFonts w:ascii="Arial" w:hAnsi="Arial" w:cs="Arial"/>
          <w:sz w:val="24"/>
          <w:szCs w:val="24"/>
          <w:lang w:val="es-ES" w:eastAsia="es-ES"/>
        </w:rPr>
        <w:t xml:space="preserve"> S.A., para la ejecución de obras no previstas de recuperación de Portal </w:t>
      </w:r>
      <w:proofErr w:type="spellStart"/>
      <w:r>
        <w:rPr>
          <w:rFonts w:ascii="Arial" w:hAnsi="Arial" w:cs="Arial"/>
          <w:sz w:val="24"/>
          <w:szCs w:val="24"/>
          <w:lang w:val="es-ES" w:eastAsia="es-ES"/>
        </w:rPr>
        <w:t>Rabú</w:t>
      </w:r>
      <w:proofErr w:type="spellEnd"/>
      <w:r>
        <w:rPr>
          <w:rFonts w:ascii="Arial" w:hAnsi="Arial" w:cs="Arial"/>
          <w:sz w:val="24"/>
          <w:szCs w:val="24"/>
          <w:lang w:val="es-ES" w:eastAsia="es-ES"/>
        </w:rPr>
        <w:t xml:space="preserve"> y las Galerías lindantes y obras de preservación de las condiciones de seguridad laborales y plan de  Eficiencia Energética, al amparo de lo dispuesto por el </w:t>
      </w:r>
      <w:r w:rsidR="000E2F53">
        <w:rPr>
          <w:rFonts w:ascii="Arial" w:hAnsi="Arial" w:cs="Arial"/>
          <w:sz w:val="24"/>
          <w:szCs w:val="24"/>
          <w:lang w:val="es-ES" w:eastAsia="es-ES"/>
        </w:rPr>
        <w:t>Artículo 33, Literal C</w:t>
      </w:r>
      <w:r>
        <w:rPr>
          <w:rFonts w:ascii="Arial" w:hAnsi="Arial" w:cs="Arial"/>
          <w:sz w:val="24"/>
          <w:szCs w:val="24"/>
          <w:lang w:val="es-ES" w:eastAsia="es-ES"/>
        </w:rPr>
        <w:t xml:space="preserve">), </w:t>
      </w:r>
      <w:r w:rsidR="000E2F53">
        <w:rPr>
          <w:rFonts w:ascii="Arial" w:hAnsi="Arial" w:cs="Arial"/>
          <w:sz w:val="24"/>
          <w:szCs w:val="24"/>
          <w:lang w:val="es-ES" w:eastAsia="es-ES"/>
        </w:rPr>
        <w:t>N</w:t>
      </w:r>
      <w:r>
        <w:rPr>
          <w:rFonts w:ascii="Arial" w:hAnsi="Arial" w:cs="Arial"/>
          <w:sz w:val="24"/>
          <w:szCs w:val="24"/>
          <w:lang w:val="es-ES" w:eastAsia="es-ES"/>
        </w:rPr>
        <w:t>umeral 9</w:t>
      </w:r>
      <w:r w:rsidR="002735BA">
        <w:rPr>
          <w:rFonts w:ascii="Arial" w:hAnsi="Arial" w:cs="Arial"/>
          <w:sz w:val="24"/>
          <w:szCs w:val="24"/>
          <w:lang w:val="es-ES" w:eastAsia="es-ES"/>
        </w:rPr>
        <w:t>)</w:t>
      </w:r>
      <w:r>
        <w:rPr>
          <w:rFonts w:ascii="Arial" w:hAnsi="Arial" w:cs="Arial"/>
          <w:sz w:val="24"/>
          <w:szCs w:val="24"/>
          <w:lang w:val="es-ES" w:eastAsia="es-ES"/>
        </w:rPr>
        <w:t xml:space="preserve"> del TOCAF, por el monto  señalado;</w:t>
      </w:r>
    </w:p>
    <w:p w:rsidR="00C74C1B" w:rsidRDefault="00C74C1B" w:rsidP="002735BA">
      <w:pPr>
        <w:spacing w:after="0" w:line="360" w:lineRule="auto"/>
        <w:ind w:firstLine="2552"/>
        <w:jc w:val="both"/>
        <w:rPr>
          <w:rFonts w:ascii="Arial" w:hAnsi="Arial" w:cs="Arial"/>
          <w:sz w:val="24"/>
          <w:szCs w:val="24"/>
          <w:lang w:val="es-ES" w:eastAsia="es-ES"/>
        </w:rPr>
      </w:pPr>
      <w:r w:rsidRPr="002735BA">
        <w:rPr>
          <w:rFonts w:ascii="Arial" w:hAnsi="Arial" w:cs="Arial"/>
          <w:b/>
          <w:sz w:val="24"/>
          <w:szCs w:val="24"/>
          <w:lang w:val="es-ES" w:eastAsia="es-ES"/>
        </w:rPr>
        <w:t>5</w:t>
      </w:r>
      <w:r>
        <w:rPr>
          <w:rFonts w:ascii="Arial" w:hAnsi="Arial" w:cs="Arial"/>
          <w:b/>
          <w:bCs/>
          <w:sz w:val="24"/>
          <w:szCs w:val="24"/>
          <w:lang w:val="es-MX" w:eastAsia="es-ES"/>
        </w:rPr>
        <w:t>)</w:t>
      </w:r>
      <w:r>
        <w:rPr>
          <w:rFonts w:ascii="Arial" w:hAnsi="Arial" w:cs="Arial"/>
          <w:sz w:val="24"/>
          <w:szCs w:val="24"/>
          <w:lang w:val="es-MX" w:eastAsia="es-ES"/>
        </w:rPr>
        <w:t xml:space="preserve"> </w:t>
      </w:r>
      <w:r>
        <w:rPr>
          <w:rFonts w:ascii="Arial" w:hAnsi="Arial" w:cs="Arial"/>
          <w:sz w:val="24"/>
          <w:szCs w:val="24"/>
          <w:lang w:val="es-ES" w:eastAsia="es-ES"/>
        </w:rPr>
        <w:t xml:space="preserve">que de acuerdo con la información de la División Contaduría Central de fecha 27.10.15, existe disponibilidad presupuestal para atender el gasto por un monto de $ 83:659.457, con cargo a recursos presupuestales – fondos de libre disponibilidad, financiación 1.2, programa 352, provenientes de la recaudación del Adicional del Fondo de Solidaridad, </w:t>
      </w:r>
      <w:r w:rsidR="002735BA">
        <w:rPr>
          <w:rFonts w:ascii="Arial" w:hAnsi="Arial" w:cs="Arial"/>
          <w:sz w:val="24"/>
          <w:szCs w:val="24"/>
          <w:lang w:val="es-ES" w:eastAsia="es-ES"/>
        </w:rPr>
        <w:t>A</w:t>
      </w:r>
      <w:r>
        <w:rPr>
          <w:rFonts w:ascii="Arial" w:hAnsi="Arial" w:cs="Arial"/>
          <w:sz w:val="24"/>
          <w:szCs w:val="24"/>
          <w:lang w:val="es-ES" w:eastAsia="es-ES"/>
        </w:rPr>
        <w:t>rt</w:t>
      </w:r>
      <w:r w:rsidR="002735BA">
        <w:rPr>
          <w:rFonts w:ascii="Arial" w:hAnsi="Arial" w:cs="Arial"/>
          <w:sz w:val="24"/>
          <w:szCs w:val="24"/>
          <w:lang w:val="es-ES" w:eastAsia="es-ES"/>
        </w:rPr>
        <w:t xml:space="preserve">ículo </w:t>
      </w:r>
      <w:r>
        <w:rPr>
          <w:rFonts w:ascii="Arial" w:hAnsi="Arial" w:cs="Arial"/>
          <w:sz w:val="24"/>
          <w:szCs w:val="24"/>
          <w:lang w:val="es-ES" w:eastAsia="es-ES"/>
        </w:rPr>
        <w:t xml:space="preserve"> 542 Ley 17.296, asignados al Plan de Obras a Mediano y Largo Plazo</w:t>
      </w:r>
    </w:p>
    <w:p w:rsidR="00C74C1B" w:rsidRDefault="00C74C1B" w:rsidP="002735BA">
      <w:pPr>
        <w:spacing w:after="0" w:line="360" w:lineRule="auto"/>
        <w:ind w:firstLine="2552"/>
        <w:jc w:val="both"/>
        <w:rPr>
          <w:rFonts w:ascii="Arial" w:hAnsi="Arial" w:cs="Arial"/>
          <w:b/>
          <w:bCs/>
          <w:sz w:val="24"/>
          <w:szCs w:val="24"/>
          <w:lang w:val="es-ES" w:eastAsia="es-ES"/>
        </w:rPr>
      </w:pPr>
      <w:r w:rsidRPr="002735BA">
        <w:rPr>
          <w:rFonts w:ascii="Arial" w:hAnsi="Arial" w:cs="Arial"/>
          <w:b/>
          <w:sz w:val="24"/>
          <w:szCs w:val="24"/>
          <w:lang w:val="es-ES" w:eastAsia="es-ES"/>
        </w:rPr>
        <w:lastRenderedPageBreak/>
        <w:t>6</w:t>
      </w:r>
      <w:r w:rsidRPr="002735BA">
        <w:rPr>
          <w:rFonts w:ascii="Arial" w:hAnsi="Arial" w:cs="Arial"/>
          <w:b/>
          <w:bCs/>
          <w:sz w:val="24"/>
          <w:szCs w:val="24"/>
          <w:lang w:val="es-ES" w:eastAsia="es-ES"/>
        </w:rPr>
        <w:t>)</w:t>
      </w:r>
      <w:r>
        <w:rPr>
          <w:rFonts w:ascii="Arial" w:hAnsi="Arial" w:cs="Arial"/>
          <w:sz w:val="24"/>
          <w:szCs w:val="24"/>
          <w:lang w:val="es-ES" w:eastAsia="es-ES"/>
        </w:rPr>
        <w:t xml:space="preserve"> que devueltas las actuaciones por este Tribunal para mejor proveer, solicitando mayor información, a efectos de proceder a la certificación de precios que la ley le comete, se agregó un informe complementario del responsable del proyecto de fecha 02.12.15, avalado por la Coordinadora del Área de Ejecución de Proyectos del Plan de Obras de Mediano y Largo Plazo y por la Rectoría, en el cual se realiza una fundamentación de los precios ofertados por </w:t>
      </w:r>
      <w:proofErr w:type="spellStart"/>
      <w:r>
        <w:rPr>
          <w:rFonts w:ascii="Arial" w:hAnsi="Arial" w:cs="Arial"/>
          <w:sz w:val="24"/>
          <w:szCs w:val="24"/>
          <w:lang w:val="es-ES" w:eastAsia="es-ES"/>
        </w:rPr>
        <w:t>Stiler</w:t>
      </w:r>
      <w:proofErr w:type="spellEnd"/>
      <w:r>
        <w:rPr>
          <w:rFonts w:ascii="Arial" w:hAnsi="Arial" w:cs="Arial"/>
          <w:sz w:val="24"/>
          <w:szCs w:val="24"/>
          <w:lang w:val="es-ES" w:eastAsia="es-ES"/>
        </w:rPr>
        <w:t xml:space="preserve"> S.A, Se señala que se compararon los precios de rubros ofertados con precios unitarios de la base de precios de la </w:t>
      </w:r>
      <w:proofErr w:type="spellStart"/>
      <w:r>
        <w:rPr>
          <w:rFonts w:ascii="Arial" w:hAnsi="Arial" w:cs="Arial"/>
          <w:sz w:val="24"/>
          <w:szCs w:val="24"/>
          <w:lang w:val="es-ES" w:eastAsia="es-ES"/>
        </w:rPr>
        <w:t>Udelar</w:t>
      </w:r>
      <w:proofErr w:type="spellEnd"/>
      <w:r>
        <w:rPr>
          <w:rFonts w:ascii="Arial" w:hAnsi="Arial" w:cs="Arial"/>
          <w:sz w:val="24"/>
          <w:szCs w:val="24"/>
          <w:lang w:val="es-ES" w:eastAsia="es-ES"/>
        </w:rPr>
        <w:t>, integrada por los valores correspondientes a obras licitadas en los últimos dos años actualizadas con el índice de costos de la construcción, el cual representa por su definición la evolución de los precios de mercado de la industria de la construcción, actualizándose a la fecha de la oferta, por lo que los precios de la oferta  se corresponden con los de mercado;</w:t>
      </w:r>
      <w:r>
        <w:rPr>
          <w:rFonts w:ascii="Arial" w:hAnsi="Arial" w:cs="Arial"/>
          <w:b/>
          <w:bCs/>
          <w:sz w:val="24"/>
          <w:szCs w:val="24"/>
          <w:lang w:val="es-ES" w:eastAsia="es-ES"/>
        </w:rPr>
        <w:t xml:space="preserve">                            </w:t>
      </w:r>
    </w:p>
    <w:p w:rsidR="00C74C1B" w:rsidRDefault="002735BA">
      <w:pPr>
        <w:spacing w:after="0" w:line="360" w:lineRule="auto"/>
        <w:jc w:val="both"/>
        <w:rPr>
          <w:rFonts w:ascii="Arial" w:hAnsi="Arial" w:cs="Arial"/>
          <w:sz w:val="24"/>
          <w:szCs w:val="24"/>
          <w:lang w:val="es-MX" w:eastAsia="es-ES"/>
        </w:rPr>
      </w:pPr>
      <w:r>
        <w:rPr>
          <w:rFonts w:ascii="Arial" w:hAnsi="Arial" w:cs="Arial"/>
          <w:b/>
          <w:bCs/>
          <w:sz w:val="24"/>
          <w:szCs w:val="24"/>
          <w:lang w:val="es-ES" w:eastAsia="es-ES"/>
        </w:rPr>
        <w:tab/>
      </w:r>
      <w:r w:rsidR="00C74C1B">
        <w:rPr>
          <w:rFonts w:ascii="Arial" w:hAnsi="Arial" w:cs="Arial"/>
          <w:b/>
          <w:bCs/>
          <w:sz w:val="24"/>
          <w:szCs w:val="24"/>
          <w:lang w:val="es-ES" w:eastAsia="es-ES"/>
        </w:rPr>
        <w:t>CONSIDERANDO:</w:t>
      </w:r>
      <w:r w:rsidR="00C74C1B">
        <w:rPr>
          <w:rFonts w:ascii="Arial" w:hAnsi="Arial" w:cs="Arial"/>
          <w:sz w:val="24"/>
          <w:szCs w:val="24"/>
          <w:lang w:val="es-ES" w:eastAsia="es-ES"/>
        </w:rPr>
        <w:t xml:space="preserve"> </w:t>
      </w:r>
      <w:r w:rsidR="00C74C1B">
        <w:rPr>
          <w:rFonts w:ascii="Arial" w:hAnsi="Arial" w:cs="Arial"/>
          <w:b/>
          <w:bCs/>
          <w:sz w:val="24"/>
          <w:szCs w:val="24"/>
          <w:lang w:val="es-ES" w:eastAsia="es-ES"/>
        </w:rPr>
        <w:t>1)</w:t>
      </w:r>
      <w:r w:rsidR="00C74C1B">
        <w:rPr>
          <w:rFonts w:ascii="Arial" w:hAnsi="Arial" w:cs="Arial"/>
          <w:sz w:val="24"/>
          <w:szCs w:val="24"/>
          <w:lang w:val="es-ES" w:eastAsia="es-ES"/>
        </w:rPr>
        <w:t xml:space="preserve"> </w:t>
      </w:r>
      <w:r w:rsidR="00C74C1B">
        <w:rPr>
          <w:rFonts w:ascii="Arial" w:hAnsi="Arial" w:cs="Arial"/>
          <w:sz w:val="24"/>
          <w:szCs w:val="24"/>
          <w:lang w:val="es-MX" w:eastAsia="es-ES"/>
        </w:rPr>
        <w:t xml:space="preserve">que la contratación puede </w:t>
      </w:r>
      <w:r w:rsidR="00C74C1B">
        <w:rPr>
          <w:rFonts w:ascii="Arial" w:hAnsi="Arial" w:cs="Arial"/>
          <w:sz w:val="24"/>
          <w:szCs w:val="24"/>
          <w:lang w:val="es-ES" w:eastAsia="es-ES"/>
        </w:rPr>
        <w:t xml:space="preserve">encuadrar dentro de lo dispuesto en </w:t>
      </w:r>
      <w:r w:rsidR="00673C55">
        <w:rPr>
          <w:rFonts w:ascii="Arial" w:hAnsi="Arial" w:cs="Arial"/>
          <w:sz w:val="24"/>
          <w:szCs w:val="24"/>
          <w:lang w:val="es-ES" w:eastAsia="es-ES"/>
        </w:rPr>
        <w:t>A</w:t>
      </w:r>
      <w:r w:rsidR="00C74C1B">
        <w:rPr>
          <w:rFonts w:ascii="Arial" w:hAnsi="Arial" w:cs="Arial"/>
          <w:sz w:val="24"/>
          <w:szCs w:val="24"/>
          <w:lang w:val="es-ES" w:eastAsia="es-ES"/>
        </w:rPr>
        <w:t>rt</w:t>
      </w:r>
      <w:r w:rsidR="00673C55">
        <w:rPr>
          <w:rFonts w:ascii="Arial" w:hAnsi="Arial" w:cs="Arial"/>
          <w:sz w:val="24"/>
          <w:szCs w:val="24"/>
          <w:lang w:val="es-ES" w:eastAsia="es-ES"/>
        </w:rPr>
        <w:t>ículo</w:t>
      </w:r>
      <w:r w:rsidR="00C74C1B">
        <w:rPr>
          <w:rFonts w:ascii="Arial" w:hAnsi="Arial" w:cs="Arial"/>
          <w:sz w:val="24"/>
          <w:szCs w:val="24"/>
          <w:lang w:val="es-ES" w:eastAsia="es-ES"/>
        </w:rPr>
        <w:t xml:space="preserve"> 33 </w:t>
      </w:r>
      <w:r w:rsidR="00673C55">
        <w:rPr>
          <w:rFonts w:ascii="Arial" w:hAnsi="Arial" w:cs="Arial"/>
          <w:sz w:val="24"/>
          <w:szCs w:val="24"/>
          <w:lang w:val="es-ES" w:eastAsia="es-ES"/>
        </w:rPr>
        <w:t>N</w:t>
      </w:r>
      <w:r w:rsidR="00C74C1B">
        <w:rPr>
          <w:rFonts w:ascii="Arial" w:hAnsi="Arial" w:cs="Arial"/>
          <w:sz w:val="24"/>
          <w:szCs w:val="24"/>
          <w:lang w:val="es-ES" w:eastAsia="es-ES"/>
        </w:rPr>
        <w:t>umeral 9</w:t>
      </w:r>
      <w:r w:rsidR="00673C55">
        <w:rPr>
          <w:rFonts w:ascii="Arial" w:hAnsi="Arial" w:cs="Arial"/>
          <w:sz w:val="24"/>
          <w:szCs w:val="24"/>
          <w:lang w:val="es-ES" w:eastAsia="es-ES"/>
        </w:rPr>
        <w:t>)</w:t>
      </w:r>
      <w:r w:rsidR="00C74C1B">
        <w:rPr>
          <w:rFonts w:ascii="Arial" w:hAnsi="Arial" w:cs="Arial"/>
          <w:sz w:val="24"/>
          <w:szCs w:val="24"/>
          <w:lang w:val="es-ES" w:eastAsia="es-ES"/>
        </w:rPr>
        <w:t xml:space="preserve"> del TOCAF, </w:t>
      </w:r>
      <w:r w:rsidR="00C74C1B">
        <w:rPr>
          <w:rFonts w:ascii="Arial" w:hAnsi="Arial" w:cs="Arial"/>
          <w:spacing w:val="-3"/>
          <w:sz w:val="24"/>
          <w:szCs w:val="24"/>
          <w:lang w:val="es-ES" w:eastAsia="es-ES"/>
        </w:rPr>
        <w:t xml:space="preserve">y que se ha cumplido con lo estipulado en el </w:t>
      </w:r>
      <w:r w:rsidR="00673C55">
        <w:rPr>
          <w:rFonts w:ascii="Arial" w:hAnsi="Arial" w:cs="Arial"/>
          <w:spacing w:val="-3"/>
          <w:sz w:val="24"/>
          <w:szCs w:val="24"/>
          <w:lang w:val="es-ES" w:eastAsia="es-ES"/>
        </w:rPr>
        <w:t>A</w:t>
      </w:r>
      <w:r w:rsidR="00C74C1B">
        <w:rPr>
          <w:rFonts w:ascii="Arial" w:hAnsi="Arial" w:cs="Arial"/>
          <w:spacing w:val="-3"/>
          <w:sz w:val="24"/>
          <w:szCs w:val="24"/>
          <w:lang w:val="es-ES" w:eastAsia="es-ES"/>
        </w:rPr>
        <w:t>rtículo 157 del dicho marco normativo,</w:t>
      </w:r>
      <w:r w:rsidR="00C74C1B">
        <w:rPr>
          <w:rFonts w:ascii="Arial" w:hAnsi="Arial" w:cs="Arial"/>
          <w:sz w:val="24"/>
          <w:szCs w:val="24"/>
          <w:lang w:val="es-ES" w:eastAsia="es-ES"/>
        </w:rPr>
        <w:t xml:space="preserve"> al existir razones de urgencia no previsibles que fueron debidamente acreditadas</w:t>
      </w:r>
      <w:r w:rsidR="00C74C1B">
        <w:rPr>
          <w:rFonts w:ascii="Arial" w:hAnsi="Arial" w:cs="Arial"/>
          <w:spacing w:val="-3"/>
          <w:sz w:val="24"/>
          <w:szCs w:val="24"/>
          <w:lang w:val="es-ES" w:eastAsia="es-ES"/>
        </w:rPr>
        <w:t xml:space="preserve"> y fundamentadas;</w:t>
      </w:r>
    </w:p>
    <w:p w:rsidR="00C74C1B" w:rsidRDefault="00C74C1B" w:rsidP="00673C55">
      <w:pPr>
        <w:spacing w:after="0" w:line="360" w:lineRule="auto"/>
        <w:ind w:firstLine="2835"/>
        <w:jc w:val="both"/>
        <w:rPr>
          <w:rFonts w:ascii="Arial" w:hAnsi="Arial" w:cs="Arial"/>
          <w:sz w:val="24"/>
          <w:szCs w:val="24"/>
          <w:lang w:val="es-ES" w:eastAsia="es-ES"/>
        </w:rPr>
      </w:pPr>
      <w:r>
        <w:rPr>
          <w:rFonts w:ascii="Arial" w:hAnsi="Arial" w:cs="Arial"/>
          <w:b/>
          <w:bCs/>
          <w:sz w:val="24"/>
          <w:szCs w:val="24"/>
          <w:lang w:val="es-MX" w:eastAsia="es-ES"/>
        </w:rPr>
        <w:t xml:space="preserve">2) </w:t>
      </w:r>
      <w:r>
        <w:rPr>
          <w:rFonts w:ascii="Arial" w:hAnsi="Arial" w:cs="Arial"/>
          <w:sz w:val="24"/>
          <w:szCs w:val="24"/>
          <w:lang w:val="es-MX" w:eastAsia="es-ES"/>
        </w:rPr>
        <w:t xml:space="preserve">que según surge del informe agregado en estas actuaciones, los precios y condiciones presentados por </w:t>
      </w:r>
      <w:proofErr w:type="spellStart"/>
      <w:r>
        <w:rPr>
          <w:rFonts w:ascii="Arial" w:hAnsi="Arial" w:cs="Arial"/>
          <w:sz w:val="24"/>
          <w:szCs w:val="24"/>
          <w:lang w:val="es-MX" w:eastAsia="es-ES"/>
        </w:rPr>
        <w:t>Stiler</w:t>
      </w:r>
      <w:proofErr w:type="spellEnd"/>
      <w:r>
        <w:rPr>
          <w:rFonts w:ascii="Arial" w:hAnsi="Arial" w:cs="Arial"/>
          <w:sz w:val="24"/>
          <w:szCs w:val="24"/>
          <w:lang w:val="es-MX" w:eastAsia="es-ES"/>
        </w:rPr>
        <w:t xml:space="preserve"> S.A. se corresponden con los del mercado;</w:t>
      </w:r>
    </w:p>
    <w:p w:rsidR="00C74C1B" w:rsidRDefault="00673C55">
      <w:pPr>
        <w:spacing w:after="0" w:line="360" w:lineRule="auto"/>
        <w:jc w:val="both"/>
        <w:rPr>
          <w:rFonts w:ascii="Arial" w:hAnsi="Arial" w:cs="Arial"/>
          <w:sz w:val="24"/>
          <w:szCs w:val="24"/>
          <w:lang w:val="es-ES" w:eastAsia="es-ES"/>
        </w:rPr>
      </w:pPr>
      <w:r>
        <w:rPr>
          <w:rFonts w:ascii="Arial" w:hAnsi="Arial" w:cs="Arial"/>
          <w:b/>
          <w:bCs/>
          <w:sz w:val="24"/>
          <w:szCs w:val="24"/>
          <w:lang w:val="es-ES" w:eastAsia="es-ES"/>
        </w:rPr>
        <w:tab/>
      </w:r>
      <w:r w:rsidR="00C74C1B">
        <w:rPr>
          <w:rFonts w:ascii="Arial" w:hAnsi="Arial" w:cs="Arial"/>
          <w:b/>
          <w:bCs/>
          <w:sz w:val="24"/>
          <w:szCs w:val="24"/>
          <w:lang w:val="es-ES" w:eastAsia="es-ES"/>
        </w:rPr>
        <w:t xml:space="preserve">ATENTO: </w:t>
      </w:r>
      <w:r w:rsidR="00C74C1B">
        <w:rPr>
          <w:rFonts w:ascii="Arial" w:hAnsi="Arial" w:cs="Arial"/>
          <w:sz w:val="24"/>
          <w:szCs w:val="24"/>
          <w:lang w:val="es-ES" w:eastAsia="es-ES"/>
        </w:rPr>
        <w:t xml:space="preserve">a lo expuesto y a lo dispuesto por el </w:t>
      </w:r>
      <w:r>
        <w:rPr>
          <w:rFonts w:ascii="Arial" w:hAnsi="Arial" w:cs="Arial"/>
          <w:sz w:val="24"/>
          <w:szCs w:val="24"/>
          <w:lang w:val="es-ES" w:eastAsia="es-ES"/>
        </w:rPr>
        <w:t>A</w:t>
      </w:r>
      <w:r w:rsidR="00C74C1B">
        <w:rPr>
          <w:rFonts w:ascii="Arial" w:hAnsi="Arial" w:cs="Arial"/>
          <w:sz w:val="24"/>
          <w:szCs w:val="24"/>
          <w:lang w:val="es-ES" w:eastAsia="es-ES"/>
        </w:rPr>
        <w:t xml:space="preserve">rtículo 211 </w:t>
      </w:r>
      <w:r>
        <w:rPr>
          <w:rFonts w:ascii="Arial" w:hAnsi="Arial" w:cs="Arial"/>
          <w:sz w:val="24"/>
          <w:szCs w:val="24"/>
          <w:lang w:val="es-ES" w:eastAsia="es-ES"/>
        </w:rPr>
        <w:t>L</w:t>
      </w:r>
      <w:r w:rsidR="00C74C1B">
        <w:rPr>
          <w:rFonts w:ascii="Arial" w:hAnsi="Arial" w:cs="Arial"/>
          <w:sz w:val="24"/>
          <w:szCs w:val="24"/>
          <w:lang w:val="es-ES" w:eastAsia="es-ES"/>
        </w:rPr>
        <w:t>iteral B) de la Constitución de la República;</w:t>
      </w:r>
    </w:p>
    <w:p w:rsidR="00C74C1B" w:rsidRDefault="00C74C1B">
      <w:pPr>
        <w:spacing w:after="0" w:line="360" w:lineRule="auto"/>
        <w:jc w:val="center"/>
        <w:rPr>
          <w:rFonts w:ascii="Arial" w:hAnsi="Arial" w:cs="Arial"/>
          <w:b/>
          <w:bCs/>
          <w:sz w:val="24"/>
          <w:szCs w:val="24"/>
          <w:lang w:val="es-ES" w:eastAsia="es-ES"/>
        </w:rPr>
      </w:pPr>
      <w:r>
        <w:rPr>
          <w:rFonts w:ascii="Arial" w:hAnsi="Arial" w:cs="Arial"/>
          <w:b/>
          <w:bCs/>
          <w:sz w:val="24"/>
          <w:szCs w:val="24"/>
          <w:lang w:val="es-ES" w:eastAsia="es-ES"/>
        </w:rPr>
        <w:t>EL TRIBUNAL ACUERDA</w:t>
      </w:r>
    </w:p>
    <w:p w:rsidR="00C74C1B" w:rsidRDefault="00C74C1B" w:rsidP="00673C55">
      <w:pPr>
        <w:spacing w:after="0" w:line="360" w:lineRule="auto"/>
        <w:ind w:left="284" w:hanging="284"/>
        <w:jc w:val="both"/>
        <w:rPr>
          <w:rFonts w:ascii="Arial" w:hAnsi="Arial" w:cs="Arial"/>
          <w:sz w:val="24"/>
          <w:szCs w:val="24"/>
          <w:lang w:val="es-ES" w:eastAsia="es-ES"/>
        </w:rPr>
      </w:pPr>
      <w:r>
        <w:rPr>
          <w:rFonts w:ascii="Arial" w:hAnsi="Arial" w:cs="Arial"/>
          <w:b/>
          <w:bCs/>
          <w:sz w:val="24"/>
          <w:szCs w:val="24"/>
          <w:lang w:val="es-ES" w:eastAsia="es-ES"/>
        </w:rPr>
        <w:t>1)</w:t>
      </w:r>
      <w:r>
        <w:rPr>
          <w:rFonts w:ascii="Arial" w:hAnsi="Arial" w:cs="Arial"/>
          <w:sz w:val="24"/>
          <w:szCs w:val="24"/>
          <w:lang w:val="es-ES" w:eastAsia="es-ES"/>
        </w:rPr>
        <w:t xml:space="preserve"> Cometer al Contador Delegado la intervención del gasto, una vez imputado a grupo adecuado con disponibilidad suficiente.</w:t>
      </w:r>
    </w:p>
    <w:p w:rsidR="00C74C1B" w:rsidRDefault="00C74C1B">
      <w:pPr>
        <w:spacing w:after="0" w:line="360" w:lineRule="auto"/>
        <w:jc w:val="both"/>
        <w:rPr>
          <w:rFonts w:ascii="Arial" w:hAnsi="Arial" w:cs="Arial"/>
          <w:sz w:val="24"/>
          <w:szCs w:val="24"/>
          <w:lang w:val="es-ES" w:eastAsia="es-ES"/>
        </w:rPr>
      </w:pPr>
      <w:r>
        <w:rPr>
          <w:rFonts w:ascii="Arial" w:hAnsi="Arial" w:cs="Arial"/>
          <w:b/>
          <w:bCs/>
          <w:sz w:val="24"/>
          <w:szCs w:val="24"/>
          <w:lang w:val="es-ES" w:eastAsia="es-ES"/>
        </w:rPr>
        <w:t>2)</w:t>
      </w:r>
      <w:r>
        <w:rPr>
          <w:rFonts w:ascii="Arial" w:hAnsi="Arial" w:cs="Arial"/>
          <w:sz w:val="24"/>
          <w:szCs w:val="24"/>
          <w:lang w:val="es-ES" w:eastAsia="es-ES"/>
        </w:rPr>
        <w:t xml:space="preserve"> Comunicar al Contador Delegado</w:t>
      </w:r>
      <w:r w:rsidR="00673C55">
        <w:rPr>
          <w:rFonts w:ascii="Arial" w:hAnsi="Arial" w:cs="Arial"/>
          <w:sz w:val="24"/>
          <w:szCs w:val="24"/>
          <w:lang w:val="es-ES" w:eastAsia="es-ES"/>
        </w:rPr>
        <w:t xml:space="preserve">; y </w:t>
      </w:r>
    </w:p>
    <w:p w:rsidR="00C74C1B" w:rsidRDefault="00C74C1B">
      <w:pPr>
        <w:spacing w:after="0" w:line="360" w:lineRule="auto"/>
        <w:jc w:val="both"/>
        <w:rPr>
          <w:rFonts w:ascii="Arial" w:hAnsi="Arial" w:cs="Arial"/>
          <w:sz w:val="24"/>
          <w:szCs w:val="24"/>
          <w:lang w:val="es-ES" w:eastAsia="es-ES"/>
        </w:rPr>
      </w:pPr>
      <w:r>
        <w:rPr>
          <w:rFonts w:ascii="Arial" w:hAnsi="Arial" w:cs="Arial"/>
          <w:b/>
          <w:bCs/>
          <w:sz w:val="24"/>
          <w:szCs w:val="24"/>
          <w:lang w:val="es-ES" w:eastAsia="es-ES"/>
        </w:rPr>
        <w:t>3)</w:t>
      </w:r>
      <w:r>
        <w:rPr>
          <w:rFonts w:ascii="Arial" w:hAnsi="Arial" w:cs="Arial"/>
          <w:sz w:val="24"/>
          <w:szCs w:val="24"/>
          <w:lang w:val="es-ES" w:eastAsia="es-ES"/>
        </w:rPr>
        <w:t xml:space="preserve"> Devolver las actuaciones.-</w:t>
      </w:r>
    </w:p>
    <w:p w:rsidR="00C74C1B" w:rsidRDefault="00C74C1B">
      <w:pPr>
        <w:spacing w:after="0" w:line="360" w:lineRule="auto"/>
        <w:jc w:val="both"/>
        <w:rPr>
          <w:rFonts w:ascii="Arial" w:hAnsi="Arial" w:cs="Arial"/>
          <w:sz w:val="24"/>
          <w:szCs w:val="24"/>
          <w:lang w:val="es-ES" w:eastAsia="es-ES"/>
        </w:rPr>
      </w:pPr>
    </w:p>
    <w:p w:rsidR="00C74C1B" w:rsidRDefault="00673C55" w:rsidP="00673C55">
      <w:pPr>
        <w:spacing w:after="0" w:line="360" w:lineRule="auto"/>
        <w:jc w:val="both"/>
        <w:rPr>
          <w:rFonts w:ascii="Times New Roman" w:hAnsi="Times New Roman" w:cs="Times New Roman"/>
        </w:rPr>
      </w:pPr>
      <w:proofErr w:type="spellStart"/>
      <w:proofErr w:type="gramStart"/>
      <w:r>
        <w:rPr>
          <w:rFonts w:ascii="Arial" w:hAnsi="Arial" w:cs="Arial"/>
          <w:sz w:val="24"/>
          <w:szCs w:val="24"/>
          <w:lang w:val="es-ES" w:eastAsia="es-ES"/>
        </w:rPr>
        <w:t>cr</w:t>
      </w:r>
      <w:proofErr w:type="spellEnd"/>
      <w:proofErr w:type="gramEnd"/>
    </w:p>
    <w:sectPr w:rsidR="00C74C1B" w:rsidSect="00673C55">
      <w:footerReference w:type="default" r:id="rId8"/>
      <w:pgSz w:w="11907" w:h="16840" w:code="9"/>
      <w:pgMar w:top="3402"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1B" w:rsidRDefault="00C74C1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C74C1B" w:rsidRDefault="00C74C1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C1B" w:rsidRDefault="00C74C1B">
    <w:pPr>
      <w:pStyle w:val="Piedepgina"/>
      <w:framePr w:wrap="auto" w:vAnchor="text" w:hAnchor="margin" w:xAlign="center" w:y="1"/>
      <w:rPr>
        <w:rStyle w:val="Nmerodepgina"/>
      </w:rPr>
    </w:pPr>
    <w:r>
      <w:rPr>
        <w:rStyle w:val="Nmerodepgina"/>
        <w:rFonts w:ascii="Calibri" w:hAnsi="Calibri" w:cs="Calibri"/>
      </w:rPr>
      <w:fldChar w:fldCharType="begin"/>
    </w:r>
    <w:r>
      <w:rPr>
        <w:rStyle w:val="Nmerodepgina"/>
        <w:rFonts w:ascii="Calibri" w:hAnsi="Calibri" w:cs="Calibri"/>
      </w:rPr>
      <w:instrText xml:space="preserve">PAGE  </w:instrText>
    </w:r>
    <w:r>
      <w:rPr>
        <w:rStyle w:val="Nmerodepgina"/>
        <w:rFonts w:ascii="Calibri" w:hAnsi="Calibri" w:cs="Calibri"/>
      </w:rPr>
      <w:fldChar w:fldCharType="separate"/>
    </w:r>
    <w:r w:rsidR="00673C55">
      <w:rPr>
        <w:rStyle w:val="Nmerodepgina"/>
        <w:rFonts w:ascii="Calibri" w:hAnsi="Calibri" w:cs="Calibri"/>
        <w:noProof/>
      </w:rPr>
      <w:t>1</w:t>
    </w:r>
    <w:r>
      <w:rPr>
        <w:rStyle w:val="Nmerodepgina"/>
        <w:rFonts w:ascii="Calibri" w:hAnsi="Calibri" w:cs="Calibri"/>
      </w:rPr>
      <w:fldChar w:fldCharType="end"/>
    </w:r>
  </w:p>
  <w:p w:rsidR="00C74C1B" w:rsidRDefault="00C74C1B">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1B" w:rsidRDefault="00C74C1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C74C1B" w:rsidRDefault="00C74C1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238B8"/>
    <w:multiLevelType w:val="hybridMultilevel"/>
    <w:tmpl w:val="DBEC6998"/>
    <w:lvl w:ilvl="0" w:tplc="FC446122">
      <w:start w:val="1"/>
      <w:numFmt w:val="decimal"/>
      <w:lvlText w:val="%1)"/>
      <w:lvlJc w:val="left"/>
      <w:pPr>
        <w:tabs>
          <w:tab w:val="num" w:pos="720"/>
        </w:tabs>
        <w:ind w:left="720" w:hanging="36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617D3389"/>
    <w:multiLevelType w:val="hybridMultilevel"/>
    <w:tmpl w:val="9D9C078A"/>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2">
    <w:nsid w:val="64057146"/>
    <w:multiLevelType w:val="hybridMultilevel"/>
    <w:tmpl w:val="C92C2F96"/>
    <w:lvl w:ilvl="0" w:tplc="661E163E">
      <w:start w:val="1"/>
      <w:numFmt w:val="decimal"/>
      <w:lvlText w:val="%1)"/>
      <w:lvlJc w:val="left"/>
      <w:pPr>
        <w:tabs>
          <w:tab w:val="num" w:pos="720"/>
        </w:tabs>
        <w:ind w:left="720" w:hanging="36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1B"/>
    <w:rsid w:val="000E2F53"/>
    <w:rsid w:val="002735BA"/>
    <w:rsid w:val="00673C55"/>
    <w:rsid w:val="00A045A9"/>
    <w:rsid w:val="00C7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Times New Roman" w:hAnsi="Times New Roman" w:cs="Times New Roman"/>
    </w:rPr>
  </w:style>
  <w:style w:type="character" w:styleId="Nmerodepgina">
    <w:name w:val="page number"/>
    <w:basedOn w:val="Fuentedeprrafopredeter"/>
    <w:uiPriority w:val="99"/>
    <w:rPr>
      <w:rFonts w:ascii="Times New Roman" w:hAnsi="Times New Roman" w:cs="Times New Roman"/>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Times New Roman" w:hAnsi="Times New Roman" w:cs="Times New Roman"/>
    </w:rPr>
  </w:style>
  <w:style w:type="character" w:styleId="Nmerodepgina">
    <w:name w:val="page number"/>
    <w:basedOn w:val="Fuentedeprrafopredeter"/>
    <w:uiPriority w:val="99"/>
    <w:rPr>
      <w:rFonts w:ascii="Times New Roman" w:hAnsi="Times New Roman" w:cs="Times New Roman"/>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4588</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CARPETA N°  2015-17-1-7972</vt:lpstr>
    </vt:vector>
  </TitlesOfParts>
  <Company>Tribunal de Cuentas</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2015-17-1-7972</dc:title>
  <dc:subject/>
  <dc:creator>MARIA ALEJANDRA ALVAREZ LOPEZ</dc:creator>
  <cp:keywords/>
  <dc:description/>
  <cp:lastModifiedBy>Miriam Cristina Rivero</cp:lastModifiedBy>
  <cp:revision>2</cp:revision>
  <cp:lastPrinted>2016-01-07T12:57:00Z</cp:lastPrinted>
  <dcterms:created xsi:type="dcterms:W3CDTF">2016-01-07T12:58:00Z</dcterms:created>
  <dcterms:modified xsi:type="dcterms:W3CDTF">2016-01-07T12:58:00Z</dcterms:modified>
</cp:coreProperties>
</file>