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D6" w:rsidRDefault="00EE4940" w:rsidP="006260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Montevideo, 20 de enero de 2016.</w:t>
      </w:r>
    </w:p>
    <w:p w:rsidR="00263BD6" w:rsidRDefault="00263BD6" w:rsidP="006260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Señor Presidente de la </w:t>
      </w:r>
    </w:p>
    <w:p w:rsidR="00263BD6" w:rsidRDefault="00263BD6" w:rsidP="006260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 Departamental de Florida</w:t>
      </w:r>
    </w:p>
    <w:p w:rsidR="00263BD6" w:rsidRDefault="00EE4940" w:rsidP="006260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 Juan Martín Varela</w:t>
      </w:r>
    </w:p>
    <w:p w:rsidR="00EE4940" w:rsidRDefault="00EE4940" w:rsidP="006260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2015-17-1-0008400</w:t>
      </w:r>
    </w:p>
    <w:p w:rsidR="00EE4940" w:rsidRDefault="00EE4940" w:rsidP="006260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Of. N° 562/16</w:t>
      </w:r>
    </w:p>
    <w:p w:rsidR="00EE4940" w:rsidRDefault="00EE4940" w:rsidP="0062602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>. N° 6587/15</w:t>
      </w:r>
    </w:p>
    <w:p w:rsidR="00EE4940" w:rsidRDefault="00EE4940" w:rsidP="006260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3BD6" w:rsidRDefault="00EE4940" w:rsidP="006260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3BD6">
        <w:rPr>
          <w:rFonts w:ascii="Arial" w:hAnsi="Arial" w:cs="Arial"/>
          <w:sz w:val="24"/>
          <w:szCs w:val="24"/>
        </w:rPr>
        <w:t xml:space="preserve">El Tribunal de Cuentas ha considerado su oficio 712/15 y la Resolución 51/15 de fecha 20.11.2015, por la que se requiere al amparo del </w:t>
      </w:r>
      <w:r>
        <w:rPr>
          <w:rFonts w:ascii="Arial" w:hAnsi="Arial" w:cs="Arial"/>
          <w:sz w:val="24"/>
          <w:szCs w:val="24"/>
        </w:rPr>
        <w:t>A</w:t>
      </w:r>
      <w:r w:rsidR="00263BD6">
        <w:rPr>
          <w:rFonts w:ascii="Arial" w:hAnsi="Arial" w:cs="Arial"/>
          <w:sz w:val="24"/>
          <w:szCs w:val="24"/>
        </w:rPr>
        <w:t xml:space="preserve">rtículo 273 </w:t>
      </w:r>
      <w:r>
        <w:rPr>
          <w:rFonts w:ascii="Arial" w:hAnsi="Arial" w:cs="Arial"/>
          <w:sz w:val="24"/>
          <w:szCs w:val="24"/>
        </w:rPr>
        <w:t>N</w:t>
      </w:r>
      <w:r w:rsidR="00263BD6">
        <w:rPr>
          <w:rFonts w:ascii="Arial" w:hAnsi="Arial" w:cs="Arial"/>
          <w:sz w:val="24"/>
          <w:szCs w:val="24"/>
        </w:rPr>
        <w:t>umeral 4</w:t>
      </w:r>
      <w:r>
        <w:rPr>
          <w:rFonts w:ascii="Arial" w:hAnsi="Arial" w:cs="Arial"/>
          <w:sz w:val="24"/>
          <w:szCs w:val="24"/>
        </w:rPr>
        <w:t>)</w:t>
      </w:r>
      <w:r w:rsidR="00263BD6">
        <w:rPr>
          <w:rFonts w:ascii="Arial" w:hAnsi="Arial" w:cs="Arial"/>
          <w:sz w:val="24"/>
          <w:szCs w:val="24"/>
        </w:rPr>
        <w:t xml:space="preserve"> de la Constitución de la República la opinión de este Tribunal relativa a: </w:t>
      </w:r>
    </w:p>
    <w:p w:rsidR="00EE4940" w:rsidRDefault="00263BD6" w:rsidP="006260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EE4940">
        <w:rPr>
          <w:rFonts w:ascii="Arial" w:hAnsi="Arial" w:cs="Arial"/>
          <w:b/>
          <w:sz w:val="24"/>
          <w:szCs w:val="24"/>
        </w:rPr>
        <w:t>1</w:t>
      </w:r>
      <w:r w:rsidR="00EE4940" w:rsidRPr="00EE494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  <w:t xml:space="preserve">potestad de la Junta Departamental para asumir iniciativa para fijar el sueldo del cargo de Alcalde, en el marco de la Ley 19.272; </w:t>
      </w:r>
    </w:p>
    <w:p w:rsidR="00263BD6" w:rsidRDefault="00EE4940" w:rsidP="006260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E494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  </w:t>
      </w:r>
      <w:r w:rsidR="00263BD6">
        <w:rPr>
          <w:rFonts w:ascii="Arial" w:hAnsi="Arial" w:cs="Arial"/>
          <w:sz w:val="24"/>
          <w:szCs w:val="24"/>
        </w:rPr>
        <w:t>potestad de la Junta Departamental para asumir iniciativa para fijar cualesquier tipo de partidas (gastos de representación, compensación de gastos, etc.), al cargo de Concejal.-</w:t>
      </w:r>
    </w:p>
    <w:p w:rsidR="00263BD6" w:rsidRDefault="00263BD6" w:rsidP="00626027">
      <w:pPr>
        <w:spacing w:after="0" w:line="360" w:lineRule="auto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Al respecto se ha acordado informar que:</w:t>
      </w:r>
    </w:p>
    <w:p w:rsidR="00263BD6" w:rsidRDefault="00263BD6" w:rsidP="0062602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comparte con la Asesoría Letrada de dicha Junta, lo expresado respecto a la naturaleza jurídica de los Municipios como órganos descentralizados bajo la vigencia de la Ley 19.272. No se comparte su conclusión sobre el tema planteado.-</w:t>
      </w:r>
    </w:p>
    <w:p w:rsidR="00263BD6" w:rsidRDefault="00263BD6" w:rsidP="0062602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caso debe aplicarse lo establecido en el artículo 86 (aplicable al Presupuesto Departamental por reenvío del </w:t>
      </w:r>
      <w:r w:rsidR="00EE494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222) de la Constitución de la República. En efecto la fijación y modificación de dotaciones, o sus aumentos etc., debe hacerse en el Presupuesto y su iniciativa corresponde privativamente al Intendente.-</w:t>
      </w:r>
    </w:p>
    <w:p w:rsidR="00263BD6" w:rsidRDefault="00263BD6" w:rsidP="00626027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Por su parte, el </w:t>
      </w:r>
      <w:r w:rsidR="006260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273 </w:t>
      </w:r>
      <w:r w:rsidR="0062602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2</w:t>
      </w:r>
      <w:r w:rsidR="0062602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Constitución </w:t>
      </w:r>
      <w:r w:rsidR="00626027">
        <w:rPr>
          <w:rFonts w:ascii="Arial" w:hAnsi="Arial" w:cs="Arial"/>
          <w:sz w:val="24"/>
          <w:szCs w:val="24"/>
        </w:rPr>
        <w:t xml:space="preserve">de la República </w:t>
      </w:r>
      <w:r>
        <w:rPr>
          <w:rFonts w:ascii="Arial" w:hAnsi="Arial" w:cs="Arial"/>
          <w:sz w:val="24"/>
          <w:szCs w:val="24"/>
        </w:rPr>
        <w:t xml:space="preserve">establece, entre las facultades de la Junta la de sancionar los </w:t>
      </w:r>
      <w:r>
        <w:rPr>
          <w:rFonts w:ascii="Arial" w:hAnsi="Arial" w:cs="Arial"/>
          <w:sz w:val="24"/>
          <w:szCs w:val="24"/>
        </w:rPr>
        <w:lastRenderedPageBreak/>
        <w:t>presupuestos elevados a su consideración por el Intendente (</w:t>
      </w:r>
      <w:r w:rsidR="0062602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2). Y el </w:t>
      </w:r>
      <w:r w:rsidR="0062602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275 </w:t>
      </w:r>
      <w:r w:rsidR="0062602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3</w:t>
      </w:r>
      <w:r w:rsidR="0062602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establece que compete al Intendente preparar el presupuesto y someterlo a consideración de la Junta Departamental.</w:t>
      </w:r>
    </w:p>
    <w:p w:rsidR="00263BD6" w:rsidRDefault="00626027" w:rsidP="00626027">
      <w:pPr>
        <w:spacing w:after="0" w:line="360" w:lineRule="auto"/>
        <w:ind w:left="4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Saludamos  a Ud. a</w:t>
      </w:r>
      <w:r w:rsidR="00263BD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entamen</w:t>
      </w:r>
      <w:r w:rsidR="00263BD6">
        <w:rPr>
          <w:rFonts w:ascii="Arial" w:hAnsi="Arial" w:cs="Arial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.</w:t>
      </w:r>
    </w:p>
    <w:p w:rsidR="00626027" w:rsidRDefault="00626027" w:rsidP="00626027">
      <w:pPr>
        <w:spacing w:after="0" w:line="360" w:lineRule="auto"/>
        <w:ind w:left="420"/>
        <w:jc w:val="right"/>
        <w:rPr>
          <w:rFonts w:ascii="Arial" w:hAnsi="Arial" w:cs="Arial"/>
          <w:sz w:val="24"/>
          <w:szCs w:val="24"/>
        </w:rPr>
      </w:pPr>
    </w:p>
    <w:p w:rsidR="00626027" w:rsidRDefault="00626027" w:rsidP="0062602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6027" w:rsidRDefault="00626027" w:rsidP="0062602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6027" w:rsidRDefault="00626027" w:rsidP="0062602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6027" w:rsidRDefault="00626027" w:rsidP="0062602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6027" w:rsidRDefault="00626027" w:rsidP="0062602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6027" w:rsidRDefault="00626027" w:rsidP="0062602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626027" w:rsidRDefault="00626027" w:rsidP="00626027">
      <w:pPr>
        <w:spacing w:after="0" w:line="360" w:lineRule="auto"/>
        <w:ind w:left="420"/>
        <w:jc w:val="right"/>
        <w:rPr>
          <w:rFonts w:ascii="Arial" w:hAnsi="Arial" w:cs="Arial"/>
          <w:sz w:val="24"/>
          <w:szCs w:val="24"/>
        </w:rPr>
      </w:pPr>
    </w:p>
    <w:p w:rsidR="00263BD6" w:rsidRDefault="00263BD6" w:rsidP="00626027">
      <w:pPr>
        <w:spacing w:after="0" w:line="360" w:lineRule="auto"/>
        <w:ind w:left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sectPr w:rsidR="00263BD6" w:rsidSect="00626027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A3D"/>
    <w:multiLevelType w:val="hybridMultilevel"/>
    <w:tmpl w:val="81AE642E"/>
    <w:lvl w:ilvl="0" w:tplc="ABE0431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3D64649"/>
    <w:multiLevelType w:val="hybridMultilevel"/>
    <w:tmpl w:val="C11C0978"/>
    <w:lvl w:ilvl="0" w:tplc="3AD69666">
      <w:start w:val="2"/>
      <w:numFmt w:val="decimal"/>
      <w:lvlText w:val="%1-"/>
      <w:lvlJc w:val="left"/>
      <w:pPr>
        <w:ind w:left="4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/>
      </w:rPr>
    </w:lvl>
  </w:abstractNum>
  <w:abstractNum w:abstractNumId="2">
    <w:nsid w:val="59264567"/>
    <w:multiLevelType w:val="hybridMultilevel"/>
    <w:tmpl w:val="3530EE8C"/>
    <w:lvl w:ilvl="0" w:tplc="3AD69666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D6"/>
    <w:rsid w:val="00263BD6"/>
    <w:rsid w:val="00626027"/>
    <w:rsid w:val="00773ABD"/>
    <w:rsid w:val="00E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2015-17-1-0008400</vt:lpstr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2015-17-1-0008400</dc:title>
  <dc:subject/>
  <dc:creator>Tribunal1</dc:creator>
  <cp:keywords/>
  <dc:description/>
  <cp:lastModifiedBy>Miriam Cristina Rivero</cp:lastModifiedBy>
  <cp:revision>2</cp:revision>
  <cp:lastPrinted>2016-01-20T16:53:00Z</cp:lastPrinted>
  <dcterms:created xsi:type="dcterms:W3CDTF">2016-01-20T17:04:00Z</dcterms:created>
  <dcterms:modified xsi:type="dcterms:W3CDTF">2016-01-20T17:04:00Z</dcterms:modified>
</cp:coreProperties>
</file>