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27" w:rsidRDefault="00CD28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D2827" w:rsidRDefault="00CD282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2827" w:rsidRDefault="00CD28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D2827" w:rsidRDefault="00CD282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2827" w:rsidRDefault="00CD28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 DE DICIEMBRE DE 2015</w:t>
      </w:r>
    </w:p>
    <w:p w:rsidR="00CD2827" w:rsidRDefault="00CD28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D2827" w:rsidRPr="00CD2827" w:rsidRDefault="00CD282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CD2827">
        <w:rPr>
          <w:rFonts w:ascii="Helvetica" w:hAnsi="Helvetica"/>
          <w:b/>
          <w:lang w:val="es-AR"/>
        </w:rPr>
        <w:t xml:space="preserve">(E. E. Nº 2015-17-1-0008865, </w:t>
      </w:r>
      <w:proofErr w:type="spellStart"/>
      <w:r w:rsidRPr="00CD2827">
        <w:rPr>
          <w:rFonts w:ascii="Helvetica" w:hAnsi="Helvetica"/>
          <w:b/>
          <w:lang w:val="es-AR"/>
        </w:rPr>
        <w:t>Ent</w:t>
      </w:r>
      <w:proofErr w:type="spellEnd"/>
      <w:r w:rsidRPr="00CD2827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CD2827">
        <w:rPr>
          <w:rFonts w:ascii="Helvetica" w:hAnsi="Helvetica"/>
          <w:b/>
          <w:lang w:val="es-AR"/>
        </w:rPr>
        <w:t>)</w:t>
      </w:r>
    </w:p>
    <w:p w:rsidR="00CD2827" w:rsidRDefault="00CD282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CD2827" w:rsidRPr="00CD2827" w:rsidRDefault="00CD282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CD2827" w:rsidRDefault="0034052C" w:rsidP="00CD28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CD2827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967CC0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noviem</w:t>
      </w:r>
      <w:r w:rsidR="00653379">
        <w:rPr>
          <w:rFonts w:ascii="Arial" w:hAnsi="Arial" w:cs="Arial"/>
        </w:rPr>
        <w:t>bre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CD2827" w:rsidRDefault="0034052C" w:rsidP="00CD28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CD2827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6B01B9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 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790.040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6B01B9">
        <w:rPr>
          <w:rFonts w:ascii="Arial" w:hAnsi="Arial" w:cs="Arial"/>
        </w:rPr>
        <w:t>noviem</w:t>
      </w:r>
      <w:r w:rsidR="00653379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CD2827">
        <w:rPr>
          <w:rFonts w:ascii="Arial" w:hAnsi="Arial" w:cs="Arial"/>
        </w:rPr>
        <w:t>, por incumplimiento del A</w:t>
      </w:r>
      <w:r w:rsidR="00494F60">
        <w:rPr>
          <w:rFonts w:ascii="Arial" w:hAnsi="Arial" w:cs="Arial"/>
        </w:rPr>
        <w:t>rtículo 132  del TOCAF</w:t>
      </w:r>
      <w:r w:rsidR="00CD2827">
        <w:rPr>
          <w:rFonts w:ascii="Arial" w:hAnsi="Arial" w:cs="Arial"/>
        </w:rPr>
        <w:t>;</w:t>
      </w:r>
    </w:p>
    <w:p w:rsidR="0034052C" w:rsidRDefault="0034052C" w:rsidP="00CD2827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6B01B9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CD2827" w:rsidRDefault="0034052C" w:rsidP="00CD28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CD2827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CD2827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CD2827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CD2827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CD2827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CD2827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 xml:space="preserve">iteral </w:t>
      </w:r>
      <w:r w:rsidR="00CD2827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CD2827" w:rsidRDefault="00CD2827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CD2827" w:rsidRDefault="00CD2827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CD2827" w:rsidRDefault="00CD2827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6B01B9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 por la Contadora Aud</w:t>
      </w:r>
      <w:r w:rsidR="00CD2827">
        <w:rPr>
          <w:rFonts w:ascii="Arial" w:hAnsi="Arial" w:cs="Arial"/>
        </w:rPr>
        <w:t>itora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</w:t>
      </w:r>
      <w:r w:rsidR="00CD2827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CD2827" w:rsidRDefault="0034052C" w:rsidP="00CD282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CD2827">
        <w:rPr>
          <w:rFonts w:ascii="Arial" w:hAnsi="Arial" w:cs="Arial"/>
        </w:rPr>
        <w:t>.</w:t>
      </w:r>
    </w:p>
    <w:p w:rsidR="00CD2827" w:rsidRDefault="00CD2827" w:rsidP="00CD2827">
      <w:pPr>
        <w:spacing w:line="360" w:lineRule="auto"/>
        <w:jc w:val="both"/>
        <w:rPr>
          <w:rFonts w:ascii="Arial" w:hAnsi="Arial" w:cs="Arial"/>
        </w:rPr>
      </w:pPr>
    </w:p>
    <w:p w:rsidR="00CD2827" w:rsidRDefault="00CD2827" w:rsidP="00CD2827">
      <w:pPr>
        <w:spacing w:line="360" w:lineRule="auto"/>
        <w:jc w:val="both"/>
        <w:rPr>
          <w:rFonts w:ascii="Arial" w:hAnsi="Arial" w:cs="Arial"/>
        </w:rPr>
      </w:pPr>
    </w:p>
    <w:p w:rsidR="00CD2827" w:rsidRDefault="00CD2827" w:rsidP="00CD2827">
      <w:pPr>
        <w:spacing w:line="360" w:lineRule="auto"/>
        <w:jc w:val="both"/>
        <w:rPr>
          <w:rFonts w:ascii="Arial" w:hAnsi="Arial" w:cs="Arial"/>
        </w:rPr>
      </w:pPr>
    </w:p>
    <w:p w:rsidR="00CD2827" w:rsidRDefault="00CD2827" w:rsidP="00CD2827">
      <w:pPr>
        <w:spacing w:line="360" w:lineRule="auto"/>
        <w:jc w:val="both"/>
        <w:rPr>
          <w:rFonts w:ascii="Arial" w:hAnsi="Arial" w:cs="Arial"/>
        </w:rPr>
      </w:pPr>
    </w:p>
    <w:p w:rsidR="00CD2827" w:rsidRDefault="00CD2827" w:rsidP="00CD2827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CD2827" w:rsidP="00CD2827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  <w:r w:rsidRPr="00974346">
        <w:rPr>
          <w:rFonts w:ascii="Arial" w:hAnsi="Arial" w:cs="Arial"/>
        </w:rPr>
        <w:t xml:space="preserve"> </w:t>
      </w:r>
    </w:p>
    <w:sectPr w:rsidR="0034052C" w:rsidRPr="00974346" w:rsidSect="00CD2827">
      <w:headerReference w:type="even" r:id="rId9"/>
      <w:headerReference w:type="default" r:id="rId10"/>
      <w:footerReference w:type="default" r:id="rId11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FC" w:rsidRDefault="00935AFC">
      <w:r>
        <w:separator/>
      </w:r>
    </w:p>
  </w:endnote>
  <w:endnote w:type="continuationSeparator" w:id="0">
    <w:p w:rsidR="00935AFC" w:rsidRDefault="0093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FC" w:rsidRDefault="00935AFC">
      <w:r>
        <w:separator/>
      </w:r>
    </w:p>
  </w:footnote>
  <w:footnote w:type="continuationSeparator" w:id="0">
    <w:p w:rsidR="00935AFC" w:rsidRDefault="0093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5654A3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3155F"/>
    <w:rsid w:val="000555DB"/>
    <w:rsid w:val="00065EA2"/>
    <w:rsid w:val="0008324B"/>
    <w:rsid w:val="0008493E"/>
    <w:rsid w:val="00087149"/>
    <w:rsid w:val="000B13FB"/>
    <w:rsid w:val="000C0BDE"/>
    <w:rsid w:val="000D70B9"/>
    <w:rsid w:val="000E0BE5"/>
    <w:rsid w:val="001011DA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9DC"/>
    <w:rsid w:val="002330C5"/>
    <w:rsid w:val="002334D9"/>
    <w:rsid w:val="00270419"/>
    <w:rsid w:val="002C31A5"/>
    <w:rsid w:val="002F4D43"/>
    <w:rsid w:val="00312BA6"/>
    <w:rsid w:val="003172AD"/>
    <w:rsid w:val="003304A6"/>
    <w:rsid w:val="0034052C"/>
    <w:rsid w:val="00352F52"/>
    <w:rsid w:val="003923A2"/>
    <w:rsid w:val="003A0A25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94F60"/>
    <w:rsid w:val="004A4987"/>
    <w:rsid w:val="004A6564"/>
    <w:rsid w:val="004D2F80"/>
    <w:rsid w:val="004D7FD3"/>
    <w:rsid w:val="004E4498"/>
    <w:rsid w:val="00514FE3"/>
    <w:rsid w:val="00534AB8"/>
    <w:rsid w:val="005611C3"/>
    <w:rsid w:val="0056401E"/>
    <w:rsid w:val="005654A3"/>
    <w:rsid w:val="00566AB5"/>
    <w:rsid w:val="00586F7B"/>
    <w:rsid w:val="00596D9A"/>
    <w:rsid w:val="005A6DF7"/>
    <w:rsid w:val="005B2F3F"/>
    <w:rsid w:val="005B40AB"/>
    <w:rsid w:val="005C6675"/>
    <w:rsid w:val="005C7BE9"/>
    <w:rsid w:val="00615BA1"/>
    <w:rsid w:val="00620A64"/>
    <w:rsid w:val="0062255C"/>
    <w:rsid w:val="00625578"/>
    <w:rsid w:val="006362CB"/>
    <w:rsid w:val="00653379"/>
    <w:rsid w:val="006726AD"/>
    <w:rsid w:val="00687A21"/>
    <w:rsid w:val="006A429C"/>
    <w:rsid w:val="006A7BE1"/>
    <w:rsid w:val="006B01B9"/>
    <w:rsid w:val="006E4394"/>
    <w:rsid w:val="0076472D"/>
    <w:rsid w:val="00780276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E64C4"/>
    <w:rsid w:val="008E6845"/>
    <w:rsid w:val="009206FE"/>
    <w:rsid w:val="0092138A"/>
    <w:rsid w:val="00930FCD"/>
    <w:rsid w:val="00935AFC"/>
    <w:rsid w:val="00943A8D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38A3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6F91"/>
    <w:rsid w:val="00BB6278"/>
    <w:rsid w:val="00BF31D2"/>
    <w:rsid w:val="00C27A14"/>
    <w:rsid w:val="00C57CE0"/>
    <w:rsid w:val="00C6004B"/>
    <w:rsid w:val="00C60D89"/>
    <w:rsid w:val="00C94E5E"/>
    <w:rsid w:val="00CB020D"/>
    <w:rsid w:val="00CB0689"/>
    <w:rsid w:val="00CD2827"/>
    <w:rsid w:val="00D0276F"/>
    <w:rsid w:val="00D10BEA"/>
    <w:rsid w:val="00D13F14"/>
    <w:rsid w:val="00D14221"/>
    <w:rsid w:val="00D20492"/>
    <w:rsid w:val="00D87026"/>
    <w:rsid w:val="00DA7AC6"/>
    <w:rsid w:val="00DB0B6D"/>
    <w:rsid w:val="00DC39B6"/>
    <w:rsid w:val="00DF37C0"/>
    <w:rsid w:val="00DF7D08"/>
    <w:rsid w:val="00E42DD4"/>
    <w:rsid w:val="00E6464E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23F0C"/>
    <w:rsid w:val="00F72581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2B45-1159-4A95-AAE0-4EC60F9C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2015-12-28T15:05:00Z</cp:lastPrinted>
  <dcterms:created xsi:type="dcterms:W3CDTF">2015-12-28T15:06:00Z</dcterms:created>
  <dcterms:modified xsi:type="dcterms:W3CDTF">2015-12-28T15:06:00Z</dcterms:modified>
</cp:coreProperties>
</file>