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6B" w:rsidRPr="002B1C6B" w:rsidRDefault="002B1C6B" w:rsidP="002B1C6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B1C6B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2B1C6B" w:rsidRPr="002B1C6B" w:rsidRDefault="002B1C6B" w:rsidP="002B1C6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B1C6B" w:rsidRPr="002B1C6B" w:rsidRDefault="002B1C6B" w:rsidP="002B1C6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B1C6B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2B1C6B" w:rsidRPr="002B1C6B" w:rsidRDefault="002B1C6B" w:rsidP="002B1C6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B1C6B" w:rsidRPr="002B1C6B" w:rsidRDefault="002B1C6B" w:rsidP="002B1C6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B1C6B">
        <w:rPr>
          <w:rFonts w:ascii="Helvetica" w:hAnsi="Helvetica"/>
          <w:b/>
          <w:sz w:val="24"/>
          <w:szCs w:val="24"/>
          <w:lang w:val="es-ES_tradnl"/>
        </w:rPr>
        <w:t>EN SESION DE FECHA  9 DE DICIEMBRE  DE 2015</w:t>
      </w:r>
    </w:p>
    <w:p w:rsidR="002B1C6B" w:rsidRPr="002B1C6B" w:rsidRDefault="002B1C6B" w:rsidP="002B1C6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B1C6B" w:rsidRPr="002B1C6B" w:rsidRDefault="002B1C6B" w:rsidP="002B1C6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  <w:r w:rsidRPr="002B1C6B">
        <w:rPr>
          <w:rFonts w:ascii="Helvetica" w:hAnsi="Helvetica"/>
          <w:b/>
          <w:sz w:val="24"/>
          <w:szCs w:val="24"/>
          <w:lang w:val="es-AR"/>
        </w:rPr>
        <w:t xml:space="preserve">(E. E. Nº 2015-17-1-0005154, </w:t>
      </w:r>
      <w:proofErr w:type="spellStart"/>
      <w:r w:rsidRPr="002B1C6B">
        <w:rPr>
          <w:rFonts w:ascii="Helvetica" w:hAnsi="Helvetica"/>
          <w:b/>
          <w:sz w:val="24"/>
          <w:szCs w:val="24"/>
          <w:lang w:val="es-AR"/>
        </w:rPr>
        <w:t>Ent</w:t>
      </w:r>
      <w:proofErr w:type="spellEnd"/>
      <w:r w:rsidRPr="002B1C6B">
        <w:rPr>
          <w:rFonts w:ascii="Helvetica" w:hAnsi="Helvetica"/>
          <w:b/>
          <w:sz w:val="24"/>
          <w:szCs w:val="24"/>
          <w:lang w:val="es-AR"/>
        </w:rPr>
        <w:t>. N° 6507/15)</w:t>
      </w:r>
    </w:p>
    <w:p w:rsidR="002B1C6B" w:rsidRPr="002B1C6B" w:rsidRDefault="002B1C6B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2B1C6B" w:rsidRDefault="00634A9A" w:rsidP="002B1C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B1C6B" w:rsidRPr="002B1C6B">
        <w:rPr>
          <w:rFonts w:ascii="Arial" w:hAnsi="Arial" w:cs="Arial"/>
          <w:sz w:val="24"/>
          <w:szCs w:val="24"/>
        </w:rPr>
        <w:t>las</w:t>
      </w:r>
      <w:r w:rsidR="002B1C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actuaciones remitida</w:t>
      </w:r>
      <w:r w:rsidR="002B1C6B">
        <w:rPr>
          <w:rFonts w:ascii="Arial" w:hAnsi="Arial" w:cs="Arial"/>
          <w:sz w:val="24"/>
          <w:szCs w:val="24"/>
        </w:rPr>
        <w:t>s por la  Contadora Delegada en</w:t>
      </w:r>
      <w:r w:rsidR="00D52138">
        <w:rPr>
          <w:rFonts w:ascii="Arial" w:hAnsi="Arial" w:cs="Arial"/>
          <w:sz w:val="24"/>
          <w:szCs w:val="24"/>
        </w:rPr>
        <w:t xml:space="preserve"> la Intendencia de Montevideo </w:t>
      </w:r>
      <w:r>
        <w:rPr>
          <w:rFonts w:ascii="Arial" w:hAnsi="Arial" w:cs="Arial"/>
          <w:sz w:val="24"/>
          <w:szCs w:val="24"/>
        </w:rPr>
        <w:t xml:space="preserve">relacionadas con </w:t>
      </w:r>
      <w:r w:rsidR="00445779">
        <w:rPr>
          <w:rFonts w:ascii="Arial" w:hAnsi="Arial" w:cs="Arial"/>
          <w:sz w:val="24"/>
          <w:szCs w:val="24"/>
        </w:rPr>
        <w:t>la</w:t>
      </w:r>
      <w:r w:rsidR="00213876">
        <w:rPr>
          <w:rFonts w:ascii="Arial" w:hAnsi="Arial" w:cs="Arial"/>
          <w:sz w:val="24"/>
          <w:szCs w:val="24"/>
        </w:rPr>
        <w:t xml:space="preserve"> ampliación </w:t>
      </w:r>
      <w:r w:rsidR="002B1C6B">
        <w:rPr>
          <w:rFonts w:ascii="Arial" w:hAnsi="Arial" w:cs="Arial"/>
          <w:sz w:val="24"/>
          <w:szCs w:val="24"/>
        </w:rPr>
        <w:t>de la Licitación P</w:t>
      </w:r>
      <w:r w:rsidR="00213876">
        <w:rPr>
          <w:rFonts w:ascii="Arial" w:hAnsi="Arial" w:cs="Arial"/>
          <w:sz w:val="24"/>
          <w:szCs w:val="24"/>
        </w:rPr>
        <w:t>ública Internacional PMU028/2011 adjudicada a</w:t>
      </w:r>
      <w:r>
        <w:rPr>
          <w:rFonts w:ascii="Arial" w:hAnsi="Arial" w:cs="Arial"/>
          <w:sz w:val="24"/>
          <w:szCs w:val="24"/>
        </w:rPr>
        <w:t>l Consorcio PMD XIV</w:t>
      </w:r>
      <w:r w:rsidR="002B1C6B">
        <w:rPr>
          <w:rFonts w:ascii="Arial" w:hAnsi="Arial" w:cs="Arial"/>
          <w:sz w:val="24"/>
          <w:szCs w:val="24"/>
        </w:rPr>
        <w:t>;</w:t>
      </w:r>
    </w:p>
    <w:p w:rsidR="002B1C6B" w:rsidRDefault="00634A9A" w:rsidP="002B1C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Resolución 5141/11 de 07/1</w:t>
      </w:r>
      <w:r w:rsidR="002B1C6B">
        <w:rPr>
          <w:rFonts w:ascii="Arial" w:hAnsi="Arial" w:cs="Arial"/>
          <w:sz w:val="24"/>
          <w:szCs w:val="24"/>
        </w:rPr>
        <w:t>1/11 la Intendente adjudicó la L</w:t>
      </w:r>
      <w:r>
        <w:rPr>
          <w:rFonts w:ascii="Arial" w:hAnsi="Arial" w:cs="Arial"/>
          <w:sz w:val="24"/>
          <w:szCs w:val="24"/>
        </w:rPr>
        <w:t>icitación PMU 028/11 convocada para la realización de obras en la construcción de un corredor exclusivo en la Avda. General Flores</w:t>
      </w:r>
      <w:r w:rsidR="007E29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Tramo Norte</w:t>
      </w:r>
      <w:r w:rsidR="00953173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7E29F7">
        <w:rPr>
          <w:rFonts w:ascii="Arial" w:hAnsi="Arial" w:cs="Arial"/>
          <w:sz w:val="24"/>
          <w:szCs w:val="24"/>
        </w:rPr>
        <w:t xml:space="preserve">financiada con </w:t>
      </w:r>
      <w:r w:rsidR="00D52138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Préstamo BID 2040/OC/UR</w:t>
      </w:r>
      <w:r w:rsidR="007E29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Consorcio PMD XIV, por un monto total de $ 198:193.872,34</w:t>
      </w:r>
      <w:r w:rsidR="00CF73CE">
        <w:rPr>
          <w:rFonts w:ascii="Arial" w:hAnsi="Arial" w:cs="Arial"/>
          <w:sz w:val="24"/>
          <w:szCs w:val="24"/>
        </w:rPr>
        <w:t>, a realizar en el p</w:t>
      </w:r>
      <w:r w:rsidR="002B1C6B">
        <w:rPr>
          <w:rFonts w:ascii="Arial" w:hAnsi="Arial" w:cs="Arial"/>
          <w:sz w:val="24"/>
          <w:szCs w:val="24"/>
        </w:rPr>
        <w:t>lazo de 18 meses, a partir del A</w:t>
      </w:r>
      <w:r w:rsidR="00CF73CE">
        <w:rPr>
          <w:rFonts w:ascii="Arial" w:hAnsi="Arial" w:cs="Arial"/>
          <w:sz w:val="24"/>
          <w:szCs w:val="24"/>
        </w:rPr>
        <w:t>cta de inicio de obra</w:t>
      </w:r>
      <w:r w:rsidR="002B1C6B">
        <w:rPr>
          <w:rFonts w:ascii="Arial" w:hAnsi="Arial" w:cs="Arial"/>
          <w:sz w:val="24"/>
          <w:szCs w:val="24"/>
        </w:rPr>
        <w:t>;</w:t>
      </w:r>
    </w:p>
    <w:p w:rsidR="002B1C6B" w:rsidRDefault="00634A9A" w:rsidP="002B1C6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2B1C6B">
        <w:rPr>
          <w:rFonts w:ascii="Arial" w:hAnsi="Arial" w:cs="Arial"/>
          <w:sz w:val="24"/>
          <w:szCs w:val="24"/>
        </w:rPr>
        <w:t>que, en S</w:t>
      </w:r>
      <w:r>
        <w:rPr>
          <w:rFonts w:ascii="Arial" w:hAnsi="Arial" w:cs="Arial"/>
          <w:sz w:val="24"/>
          <w:szCs w:val="24"/>
        </w:rPr>
        <w:t>esión de fecha 30/11/11 el T</w:t>
      </w:r>
      <w:r w:rsidR="007E29F7">
        <w:rPr>
          <w:rFonts w:ascii="Arial" w:hAnsi="Arial" w:cs="Arial"/>
          <w:sz w:val="24"/>
          <w:szCs w:val="24"/>
        </w:rPr>
        <w:t xml:space="preserve">ribunal </w:t>
      </w:r>
      <w:r>
        <w:rPr>
          <w:rFonts w:ascii="Arial" w:hAnsi="Arial" w:cs="Arial"/>
          <w:sz w:val="24"/>
          <w:szCs w:val="24"/>
        </w:rPr>
        <w:t>se expidió interviniendo p</w:t>
      </w:r>
      <w:r w:rsidR="002B1C6B">
        <w:rPr>
          <w:rFonts w:ascii="Arial" w:hAnsi="Arial" w:cs="Arial"/>
          <w:sz w:val="24"/>
          <w:szCs w:val="24"/>
        </w:rPr>
        <w:t>reventivamente el gasto de $ 60:</w:t>
      </w:r>
      <w:r>
        <w:rPr>
          <w:rFonts w:ascii="Arial" w:hAnsi="Arial" w:cs="Arial"/>
          <w:sz w:val="24"/>
          <w:szCs w:val="24"/>
        </w:rPr>
        <w:t>000.000</w:t>
      </w:r>
      <w:r w:rsidR="002B1C6B">
        <w:rPr>
          <w:rFonts w:ascii="Arial" w:hAnsi="Arial" w:cs="Arial"/>
          <w:sz w:val="24"/>
          <w:szCs w:val="24"/>
        </w:rPr>
        <w:t xml:space="preserve"> (incluidos IVA, imprevistos y Leyes Sociales), derivado de la L</w:t>
      </w:r>
      <w:r>
        <w:rPr>
          <w:rFonts w:ascii="Arial" w:hAnsi="Arial" w:cs="Arial"/>
          <w:sz w:val="24"/>
          <w:szCs w:val="24"/>
        </w:rPr>
        <w:t>icitación de referencia</w:t>
      </w:r>
      <w:r w:rsidR="00DE45D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cometiendo al Contador Delegado</w:t>
      </w:r>
      <w:r w:rsidR="002B1C6B">
        <w:rPr>
          <w:rFonts w:ascii="Arial" w:hAnsi="Arial" w:cs="Arial"/>
          <w:sz w:val="24"/>
          <w:szCs w:val="24"/>
        </w:rPr>
        <w:t xml:space="preserve"> la intervención del saldo de $</w:t>
      </w:r>
      <w:r>
        <w:rPr>
          <w:rFonts w:ascii="Arial" w:hAnsi="Arial" w:cs="Arial"/>
          <w:sz w:val="24"/>
          <w:szCs w:val="24"/>
        </w:rPr>
        <w:t>138:193.872,34</w:t>
      </w:r>
      <w:r w:rsidR="00DE45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previo control de la imputación a rubro adecuado con disponibilidad suficiente, en el </w:t>
      </w:r>
      <w:r w:rsidR="00D52138">
        <w:rPr>
          <w:rFonts w:ascii="Arial" w:hAnsi="Arial" w:cs="Arial"/>
          <w:sz w:val="24"/>
          <w:szCs w:val="24"/>
        </w:rPr>
        <w:t>E</w:t>
      </w:r>
      <w:r w:rsidR="002B1C6B">
        <w:rPr>
          <w:rFonts w:ascii="Arial" w:hAnsi="Arial" w:cs="Arial"/>
          <w:sz w:val="24"/>
          <w:szCs w:val="24"/>
        </w:rPr>
        <w:t>jercicio correspondiente;</w:t>
      </w:r>
    </w:p>
    <w:p w:rsidR="002B1C6B" w:rsidRDefault="00634A9A" w:rsidP="002B1C6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="00213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13876">
        <w:rPr>
          <w:rFonts w:ascii="Arial" w:hAnsi="Arial" w:cs="Arial"/>
          <w:sz w:val="24"/>
          <w:szCs w:val="24"/>
        </w:rPr>
        <w:t xml:space="preserve">oportunamente, </w:t>
      </w:r>
      <w:r>
        <w:rPr>
          <w:rFonts w:ascii="Arial" w:hAnsi="Arial" w:cs="Arial"/>
          <w:sz w:val="24"/>
          <w:szCs w:val="24"/>
        </w:rPr>
        <w:t xml:space="preserve">el Consorcio adjudicatario presentó </w:t>
      </w:r>
      <w:r w:rsidR="00DE45DE">
        <w:rPr>
          <w:rFonts w:ascii="Arial" w:hAnsi="Arial" w:cs="Arial"/>
          <w:sz w:val="24"/>
          <w:szCs w:val="24"/>
        </w:rPr>
        <w:t>nota en la que</w:t>
      </w:r>
      <w:r>
        <w:rPr>
          <w:rFonts w:ascii="Arial" w:hAnsi="Arial" w:cs="Arial"/>
          <w:sz w:val="24"/>
          <w:szCs w:val="24"/>
        </w:rPr>
        <w:t xml:space="preserve"> expresa</w:t>
      </w:r>
      <w:r w:rsidR="00DE45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5317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en virtud de modificaci</w:t>
      </w:r>
      <w:r w:rsidR="00953173">
        <w:rPr>
          <w:rFonts w:ascii="Arial" w:hAnsi="Arial" w:cs="Arial"/>
          <w:sz w:val="24"/>
          <w:szCs w:val="24"/>
        </w:rPr>
        <w:t>ones realizadas a</w:t>
      </w:r>
      <w:r>
        <w:rPr>
          <w:rFonts w:ascii="Arial" w:hAnsi="Arial" w:cs="Arial"/>
          <w:sz w:val="24"/>
          <w:szCs w:val="24"/>
        </w:rPr>
        <w:t>l proyecto</w:t>
      </w:r>
      <w:r w:rsidR="00213876">
        <w:rPr>
          <w:rFonts w:ascii="Arial" w:hAnsi="Arial" w:cs="Arial"/>
          <w:sz w:val="24"/>
          <w:szCs w:val="24"/>
        </w:rPr>
        <w:t xml:space="preserve"> ejecutivo</w:t>
      </w:r>
      <w:r w:rsidR="00953173">
        <w:rPr>
          <w:rFonts w:ascii="Arial" w:hAnsi="Arial" w:cs="Arial"/>
          <w:sz w:val="24"/>
          <w:szCs w:val="24"/>
        </w:rPr>
        <w:t xml:space="preserve"> por parte</w:t>
      </w:r>
      <w:r>
        <w:rPr>
          <w:rFonts w:ascii="Arial" w:hAnsi="Arial" w:cs="Arial"/>
          <w:sz w:val="24"/>
          <w:szCs w:val="24"/>
        </w:rPr>
        <w:t xml:space="preserve"> de la Intendencia de Montevideo,</w:t>
      </w:r>
      <w:r w:rsidR="00953173">
        <w:rPr>
          <w:rFonts w:ascii="Arial" w:hAnsi="Arial" w:cs="Arial"/>
          <w:sz w:val="24"/>
          <w:szCs w:val="24"/>
        </w:rPr>
        <w:t xml:space="preserve"> </w:t>
      </w:r>
      <w:r w:rsidR="00720A6A">
        <w:rPr>
          <w:rFonts w:ascii="Arial" w:hAnsi="Arial" w:cs="Arial"/>
          <w:sz w:val="24"/>
          <w:szCs w:val="24"/>
        </w:rPr>
        <w:t xml:space="preserve">que </w:t>
      </w:r>
      <w:r w:rsidR="00301576">
        <w:rPr>
          <w:rFonts w:ascii="Arial" w:hAnsi="Arial" w:cs="Arial"/>
          <w:sz w:val="24"/>
          <w:szCs w:val="24"/>
        </w:rPr>
        <w:t>derivaron en</w:t>
      </w:r>
      <w:r w:rsidR="00953173">
        <w:rPr>
          <w:rFonts w:ascii="Arial" w:hAnsi="Arial" w:cs="Arial"/>
          <w:sz w:val="24"/>
          <w:szCs w:val="24"/>
        </w:rPr>
        <w:t xml:space="preserve"> la suspensión temporal parcial de las obras</w:t>
      </w:r>
      <w:r w:rsidR="00720A6A">
        <w:rPr>
          <w:rFonts w:ascii="Arial" w:hAnsi="Arial" w:cs="Arial"/>
          <w:sz w:val="24"/>
          <w:szCs w:val="24"/>
        </w:rPr>
        <w:t xml:space="preserve">, </w:t>
      </w:r>
      <w:r w:rsidR="00445779">
        <w:rPr>
          <w:rFonts w:ascii="Arial" w:hAnsi="Arial" w:cs="Arial"/>
          <w:sz w:val="24"/>
          <w:szCs w:val="24"/>
        </w:rPr>
        <w:t xml:space="preserve">se </w:t>
      </w:r>
      <w:r w:rsidR="00301576">
        <w:rPr>
          <w:rFonts w:ascii="Arial" w:hAnsi="Arial" w:cs="Arial"/>
          <w:sz w:val="24"/>
          <w:szCs w:val="24"/>
        </w:rPr>
        <w:t>produjo un sobrecosto en personal, maquinaria y equipos,</w:t>
      </w:r>
      <w:r w:rsidR="00301576" w:rsidRPr="00B504CA">
        <w:rPr>
          <w:rFonts w:ascii="Arial" w:hAnsi="Arial" w:cs="Arial"/>
          <w:sz w:val="24"/>
          <w:szCs w:val="24"/>
        </w:rPr>
        <w:t xml:space="preserve"> </w:t>
      </w:r>
      <w:r w:rsidR="00301576">
        <w:rPr>
          <w:rFonts w:ascii="Arial" w:hAnsi="Arial" w:cs="Arial"/>
          <w:sz w:val="24"/>
          <w:szCs w:val="24"/>
        </w:rPr>
        <w:t>en el periodo que abarca los meses de: mayo  (18 días);  junio (30 días), julio (31 días)  y agosto  (31 días)</w:t>
      </w:r>
      <w:r w:rsidR="002B1C6B">
        <w:rPr>
          <w:rFonts w:ascii="Arial" w:hAnsi="Arial" w:cs="Arial"/>
          <w:sz w:val="24"/>
          <w:szCs w:val="24"/>
        </w:rPr>
        <w:t>;</w:t>
      </w:r>
    </w:p>
    <w:p w:rsidR="002B1C6B" w:rsidRDefault="00634A9A" w:rsidP="002B1C6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4) </w:t>
      </w:r>
      <w:r>
        <w:rPr>
          <w:rFonts w:ascii="Arial" w:hAnsi="Arial" w:cs="Arial"/>
          <w:sz w:val="24"/>
          <w:szCs w:val="24"/>
        </w:rPr>
        <w:t>que</w:t>
      </w:r>
      <w:r w:rsidR="00445779">
        <w:rPr>
          <w:rFonts w:ascii="Arial" w:hAnsi="Arial" w:cs="Arial"/>
          <w:sz w:val="24"/>
          <w:szCs w:val="24"/>
        </w:rPr>
        <w:t xml:space="preserve">, </w:t>
      </w:r>
      <w:r w:rsidR="00B438AF">
        <w:rPr>
          <w:rFonts w:ascii="Arial" w:hAnsi="Arial" w:cs="Arial"/>
          <w:sz w:val="24"/>
          <w:szCs w:val="24"/>
        </w:rPr>
        <w:t xml:space="preserve">de acuerdo </w:t>
      </w:r>
      <w:r w:rsidR="002B1C6B">
        <w:rPr>
          <w:rFonts w:ascii="Arial" w:hAnsi="Arial" w:cs="Arial"/>
          <w:sz w:val="24"/>
          <w:szCs w:val="24"/>
        </w:rPr>
        <w:t>con</w:t>
      </w:r>
      <w:r w:rsidR="00B438AF">
        <w:rPr>
          <w:rFonts w:ascii="Arial" w:hAnsi="Arial" w:cs="Arial"/>
          <w:sz w:val="24"/>
          <w:szCs w:val="24"/>
        </w:rPr>
        <w:t xml:space="preserve"> los cálculos de la empresa </w:t>
      </w:r>
      <w:r w:rsidR="00445779">
        <w:rPr>
          <w:rFonts w:ascii="Arial" w:hAnsi="Arial" w:cs="Arial"/>
          <w:sz w:val="24"/>
          <w:szCs w:val="24"/>
        </w:rPr>
        <w:t xml:space="preserve">el </w:t>
      </w:r>
      <w:r w:rsidR="00637BDD">
        <w:rPr>
          <w:rFonts w:ascii="Arial" w:hAnsi="Arial" w:cs="Arial"/>
          <w:sz w:val="24"/>
          <w:szCs w:val="24"/>
        </w:rPr>
        <w:t xml:space="preserve"> monto total</w:t>
      </w:r>
      <w:r w:rsidR="00B504CA">
        <w:rPr>
          <w:rFonts w:ascii="Arial" w:hAnsi="Arial" w:cs="Arial"/>
          <w:sz w:val="24"/>
          <w:szCs w:val="24"/>
        </w:rPr>
        <w:t xml:space="preserve"> por concepto </w:t>
      </w:r>
      <w:r w:rsidR="00354B1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indemnización</w:t>
      </w:r>
      <w:r w:rsidR="00354B15">
        <w:rPr>
          <w:rFonts w:ascii="Arial" w:hAnsi="Arial" w:cs="Arial"/>
          <w:sz w:val="24"/>
          <w:szCs w:val="24"/>
        </w:rPr>
        <w:t xml:space="preserve"> reclamada a</w:t>
      </w:r>
      <w:r w:rsidR="00445779">
        <w:rPr>
          <w:rFonts w:ascii="Arial" w:hAnsi="Arial" w:cs="Arial"/>
          <w:sz w:val="24"/>
          <w:szCs w:val="24"/>
        </w:rPr>
        <w:t xml:space="preserve">scendía a </w:t>
      </w:r>
      <w:r w:rsidR="002B1C6B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11:400.112</w:t>
      </w:r>
      <w:r w:rsidR="00B438AF">
        <w:rPr>
          <w:rFonts w:ascii="Arial" w:hAnsi="Arial" w:cs="Arial"/>
          <w:sz w:val="24"/>
          <w:szCs w:val="24"/>
        </w:rPr>
        <w:t>;</w:t>
      </w:r>
    </w:p>
    <w:p w:rsidR="002B1C6B" w:rsidRDefault="00354B15" w:rsidP="002B1C6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el </w:t>
      </w:r>
      <w:r w:rsidR="00634A9A">
        <w:rPr>
          <w:rFonts w:ascii="Arial" w:hAnsi="Arial" w:cs="Arial"/>
          <w:sz w:val="24"/>
          <w:szCs w:val="24"/>
        </w:rPr>
        <w:t xml:space="preserve"> 06/09/13 se suscribió entre la Intendencia de Montevideo y el Consorci</w:t>
      </w:r>
      <w:r>
        <w:rPr>
          <w:rFonts w:ascii="Arial" w:hAnsi="Arial" w:cs="Arial"/>
          <w:sz w:val="24"/>
          <w:szCs w:val="24"/>
        </w:rPr>
        <w:t>o PMD XIV Acta de A</w:t>
      </w:r>
      <w:r w:rsidR="00634A9A">
        <w:rPr>
          <w:rFonts w:ascii="Arial" w:hAnsi="Arial" w:cs="Arial"/>
          <w:sz w:val="24"/>
          <w:szCs w:val="24"/>
        </w:rPr>
        <w:t xml:space="preserve">cuerdo, </w:t>
      </w:r>
      <w:r w:rsidR="00445779">
        <w:rPr>
          <w:rFonts w:ascii="Arial" w:hAnsi="Arial" w:cs="Arial"/>
          <w:sz w:val="24"/>
          <w:szCs w:val="24"/>
        </w:rPr>
        <w:t>cuya cláusul</w:t>
      </w:r>
      <w:r w:rsidR="001F005B">
        <w:rPr>
          <w:rFonts w:ascii="Arial" w:hAnsi="Arial" w:cs="Arial"/>
          <w:sz w:val="24"/>
          <w:szCs w:val="24"/>
        </w:rPr>
        <w:t>a</w:t>
      </w:r>
      <w:r w:rsidR="00445779">
        <w:rPr>
          <w:rFonts w:ascii="Arial" w:hAnsi="Arial" w:cs="Arial"/>
          <w:sz w:val="24"/>
          <w:szCs w:val="24"/>
        </w:rPr>
        <w:t xml:space="preserve"> te</w:t>
      </w:r>
      <w:r w:rsidR="00634A9A">
        <w:rPr>
          <w:rFonts w:ascii="Arial" w:hAnsi="Arial" w:cs="Arial"/>
          <w:sz w:val="24"/>
          <w:szCs w:val="24"/>
        </w:rPr>
        <w:t xml:space="preserve">rcera </w:t>
      </w:r>
      <w:r w:rsidR="00445779">
        <w:rPr>
          <w:rFonts w:ascii="Arial" w:hAnsi="Arial" w:cs="Arial"/>
          <w:sz w:val="24"/>
          <w:szCs w:val="24"/>
        </w:rPr>
        <w:t>establece que las partes</w:t>
      </w:r>
      <w:r w:rsidR="00634A9A">
        <w:rPr>
          <w:rFonts w:ascii="Arial" w:hAnsi="Arial" w:cs="Arial"/>
          <w:sz w:val="24"/>
          <w:szCs w:val="24"/>
        </w:rPr>
        <w:t>, de común acuerdo</w:t>
      </w:r>
      <w:r w:rsidR="00445779">
        <w:rPr>
          <w:rFonts w:ascii="Arial" w:hAnsi="Arial" w:cs="Arial"/>
          <w:sz w:val="24"/>
          <w:szCs w:val="24"/>
        </w:rPr>
        <w:t>,</w:t>
      </w:r>
      <w:r w:rsidR="00634A9A">
        <w:rPr>
          <w:rFonts w:ascii="Arial" w:hAnsi="Arial" w:cs="Arial"/>
          <w:sz w:val="24"/>
          <w:szCs w:val="24"/>
        </w:rPr>
        <w:t xml:space="preserve"> determinan el </w:t>
      </w:r>
      <w:r w:rsidR="00445779">
        <w:rPr>
          <w:rFonts w:ascii="Arial" w:hAnsi="Arial" w:cs="Arial"/>
          <w:sz w:val="24"/>
          <w:szCs w:val="24"/>
        </w:rPr>
        <w:t>sobre</w:t>
      </w:r>
      <w:r w:rsidR="00634A9A">
        <w:rPr>
          <w:rFonts w:ascii="Arial" w:hAnsi="Arial" w:cs="Arial"/>
          <w:sz w:val="24"/>
          <w:szCs w:val="24"/>
        </w:rPr>
        <w:t>costo genera</w:t>
      </w:r>
      <w:r w:rsidR="00816E8E">
        <w:rPr>
          <w:rFonts w:ascii="Arial" w:hAnsi="Arial" w:cs="Arial"/>
          <w:sz w:val="24"/>
          <w:szCs w:val="24"/>
        </w:rPr>
        <w:t>d</w:t>
      </w:r>
      <w:r w:rsidR="00634A9A">
        <w:rPr>
          <w:rFonts w:ascii="Arial" w:hAnsi="Arial" w:cs="Arial"/>
          <w:sz w:val="24"/>
          <w:szCs w:val="24"/>
        </w:rPr>
        <w:t xml:space="preserve">o </w:t>
      </w:r>
      <w:r w:rsidR="00445779">
        <w:rPr>
          <w:rFonts w:ascii="Arial" w:hAnsi="Arial" w:cs="Arial"/>
          <w:sz w:val="24"/>
          <w:szCs w:val="24"/>
        </w:rPr>
        <w:t xml:space="preserve">que </w:t>
      </w:r>
      <w:r w:rsidR="001F005B">
        <w:rPr>
          <w:rFonts w:ascii="Arial" w:hAnsi="Arial" w:cs="Arial"/>
          <w:sz w:val="24"/>
          <w:szCs w:val="24"/>
        </w:rPr>
        <w:t>asciende a</w:t>
      </w:r>
      <w:r w:rsidR="00634A9A">
        <w:rPr>
          <w:rFonts w:ascii="Arial" w:hAnsi="Arial" w:cs="Arial"/>
          <w:sz w:val="24"/>
          <w:szCs w:val="24"/>
        </w:rPr>
        <w:t>: $</w:t>
      </w:r>
      <w:r w:rsidR="002B1C6B">
        <w:rPr>
          <w:rFonts w:ascii="Arial" w:hAnsi="Arial" w:cs="Arial"/>
          <w:sz w:val="24"/>
          <w:szCs w:val="24"/>
        </w:rPr>
        <w:t xml:space="preserve"> </w:t>
      </w:r>
      <w:r w:rsidR="00634A9A">
        <w:rPr>
          <w:rFonts w:ascii="Arial" w:hAnsi="Arial" w:cs="Arial"/>
          <w:sz w:val="24"/>
          <w:szCs w:val="24"/>
        </w:rPr>
        <w:t xml:space="preserve">1:500.000 </w:t>
      </w:r>
      <w:r w:rsidR="001F005B">
        <w:rPr>
          <w:rFonts w:ascii="Arial" w:hAnsi="Arial" w:cs="Arial"/>
          <w:sz w:val="24"/>
          <w:szCs w:val="24"/>
        </w:rPr>
        <w:t>por el mes de</w:t>
      </w:r>
      <w:r w:rsidR="00634A9A">
        <w:rPr>
          <w:rFonts w:ascii="Arial" w:hAnsi="Arial" w:cs="Arial"/>
          <w:sz w:val="24"/>
          <w:szCs w:val="24"/>
        </w:rPr>
        <w:t xml:space="preserve"> mayo, $ 2:500.000 </w:t>
      </w:r>
      <w:r w:rsidR="001F005B">
        <w:rPr>
          <w:rFonts w:ascii="Arial" w:hAnsi="Arial" w:cs="Arial"/>
          <w:sz w:val="24"/>
          <w:szCs w:val="24"/>
        </w:rPr>
        <w:t>por</w:t>
      </w:r>
      <w:r w:rsidR="00634A9A">
        <w:rPr>
          <w:rFonts w:ascii="Arial" w:hAnsi="Arial" w:cs="Arial"/>
          <w:sz w:val="24"/>
          <w:szCs w:val="24"/>
        </w:rPr>
        <w:t xml:space="preserve"> junio, $ 2:583.850 </w:t>
      </w:r>
      <w:r w:rsidR="001F005B">
        <w:rPr>
          <w:rFonts w:ascii="Arial" w:hAnsi="Arial" w:cs="Arial"/>
          <w:sz w:val="24"/>
          <w:szCs w:val="24"/>
        </w:rPr>
        <w:t>por</w:t>
      </w:r>
      <w:r w:rsidR="00634A9A">
        <w:rPr>
          <w:rFonts w:ascii="Arial" w:hAnsi="Arial" w:cs="Arial"/>
          <w:sz w:val="24"/>
          <w:szCs w:val="24"/>
        </w:rPr>
        <w:t xml:space="preserve"> julio y $ 2:5</w:t>
      </w:r>
      <w:r w:rsidR="00816E8E">
        <w:rPr>
          <w:rFonts w:ascii="Arial" w:hAnsi="Arial" w:cs="Arial"/>
          <w:sz w:val="24"/>
          <w:szCs w:val="24"/>
        </w:rPr>
        <w:t>83.850 por agosto, totalizando $</w:t>
      </w:r>
      <w:r w:rsidR="00634A9A">
        <w:rPr>
          <w:rFonts w:ascii="Arial" w:hAnsi="Arial" w:cs="Arial"/>
          <w:sz w:val="24"/>
          <w:szCs w:val="24"/>
        </w:rPr>
        <w:t xml:space="preserve"> 9:168.500, suma que, actualizada según la cláusula E</w:t>
      </w:r>
      <w:r w:rsidR="002B1C6B">
        <w:rPr>
          <w:rFonts w:ascii="Arial" w:hAnsi="Arial" w:cs="Arial"/>
          <w:sz w:val="24"/>
          <w:szCs w:val="24"/>
        </w:rPr>
        <w:t>)</w:t>
      </w:r>
      <w:r w:rsidR="00634A9A">
        <w:rPr>
          <w:rFonts w:ascii="Arial" w:hAnsi="Arial" w:cs="Arial"/>
          <w:sz w:val="24"/>
          <w:szCs w:val="24"/>
        </w:rPr>
        <w:t xml:space="preserve"> precitada</w:t>
      </w:r>
      <w:r w:rsidR="001F005B">
        <w:rPr>
          <w:rFonts w:ascii="Arial" w:hAnsi="Arial" w:cs="Arial"/>
          <w:sz w:val="24"/>
          <w:szCs w:val="24"/>
        </w:rPr>
        <w:t>,</w:t>
      </w:r>
      <w:r w:rsidR="002B1C6B">
        <w:rPr>
          <w:rFonts w:ascii="Arial" w:hAnsi="Arial" w:cs="Arial"/>
          <w:sz w:val="24"/>
          <w:szCs w:val="24"/>
        </w:rPr>
        <w:t xml:space="preserve"> da un total de $</w:t>
      </w:r>
      <w:r w:rsidR="00634A9A">
        <w:rPr>
          <w:rFonts w:ascii="Arial" w:hAnsi="Arial" w:cs="Arial"/>
          <w:sz w:val="24"/>
          <w:szCs w:val="24"/>
        </w:rPr>
        <w:t>11:400.112,90</w:t>
      </w:r>
      <w:r w:rsidR="002B1C6B">
        <w:rPr>
          <w:rFonts w:ascii="Arial" w:hAnsi="Arial" w:cs="Arial"/>
          <w:sz w:val="24"/>
          <w:szCs w:val="24"/>
        </w:rPr>
        <w:t>;</w:t>
      </w:r>
    </w:p>
    <w:p w:rsidR="002B1C6B" w:rsidRDefault="00445779" w:rsidP="002B1C6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16E8E">
        <w:rPr>
          <w:rFonts w:ascii="Arial" w:hAnsi="Arial" w:cs="Arial"/>
          <w:b/>
          <w:sz w:val="24"/>
          <w:szCs w:val="24"/>
        </w:rPr>
        <w:t>)</w:t>
      </w:r>
      <w:r w:rsidR="007A2CE1">
        <w:rPr>
          <w:rFonts w:ascii="Arial" w:hAnsi="Arial" w:cs="Arial"/>
          <w:b/>
          <w:sz w:val="24"/>
          <w:szCs w:val="24"/>
        </w:rPr>
        <w:t xml:space="preserve"> </w:t>
      </w:r>
      <w:r w:rsidR="007A2CE1">
        <w:rPr>
          <w:rFonts w:ascii="Arial" w:hAnsi="Arial" w:cs="Arial"/>
          <w:sz w:val="24"/>
          <w:szCs w:val="24"/>
        </w:rPr>
        <w:t>que</w:t>
      </w:r>
      <w:r w:rsidR="003E5E24">
        <w:rPr>
          <w:rFonts w:ascii="Arial" w:hAnsi="Arial" w:cs="Arial"/>
          <w:sz w:val="24"/>
          <w:szCs w:val="24"/>
        </w:rPr>
        <w:t xml:space="preserve"> </w:t>
      </w:r>
      <w:r w:rsidR="007A2CE1">
        <w:rPr>
          <w:rFonts w:ascii="Arial" w:hAnsi="Arial" w:cs="Arial"/>
          <w:sz w:val="24"/>
          <w:szCs w:val="24"/>
        </w:rPr>
        <w:t xml:space="preserve">por </w:t>
      </w:r>
      <w:r w:rsidR="00634A9A">
        <w:rPr>
          <w:rFonts w:ascii="Arial" w:hAnsi="Arial" w:cs="Arial"/>
          <w:sz w:val="24"/>
          <w:szCs w:val="24"/>
        </w:rPr>
        <w:t xml:space="preserve">Resolución 2908/15 de 26/06/15 </w:t>
      </w:r>
      <w:proofErr w:type="gramStart"/>
      <w:r w:rsidR="00634A9A">
        <w:rPr>
          <w:rFonts w:ascii="Arial" w:hAnsi="Arial" w:cs="Arial"/>
          <w:sz w:val="24"/>
          <w:szCs w:val="24"/>
        </w:rPr>
        <w:t>la</w:t>
      </w:r>
      <w:proofErr w:type="gramEnd"/>
      <w:r w:rsidR="00634A9A">
        <w:rPr>
          <w:rFonts w:ascii="Arial" w:hAnsi="Arial" w:cs="Arial"/>
          <w:sz w:val="24"/>
          <w:szCs w:val="24"/>
        </w:rPr>
        <w:t xml:space="preserve"> Intendente de Montevideo convalidó lo actuado por el Departamento de Movilidad Urbana, autorizando el pago de $ 11:400.112,90 atendiéndose la erogación con cargo a la </w:t>
      </w:r>
      <w:r w:rsidR="00BB7954">
        <w:rPr>
          <w:rFonts w:ascii="Arial" w:hAnsi="Arial" w:cs="Arial"/>
          <w:sz w:val="24"/>
          <w:szCs w:val="24"/>
        </w:rPr>
        <w:t>A</w:t>
      </w:r>
      <w:r w:rsidR="00634A9A">
        <w:rPr>
          <w:rFonts w:ascii="Arial" w:hAnsi="Arial" w:cs="Arial"/>
          <w:sz w:val="24"/>
          <w:szCs w:val="24"/>
        </w:rPr>
        <w:t xml:space="preserve">ctividad </w:t>
      </w:r>
      <w:r w:rsidR="00BB7954">
        <w:rPr>
          <w:rFonts w:ascii="Arial" w:hAnsi="Arial" w:cs="Arial"/>
          <w:sz w:val="24"/>
          <w:szCs w:val="24"/>
        </w:rPr>
        <w:t>P</w:t>
      </w:r>
      <w:r w:rsidR="00634A9A">
        <w:rPr>
          <w:rFonts w:ascii="Arial" w:hAnsi="Arial" w:cs="Arial"/>
          <w:sz w:val="24"/>
          <w:szCs w:val="24"/>
        </w:rPr>
        <w:t>resupues</w:t>
      </w:r>
      <w:r w:rsidR="002B1C6B">
        <w:rPr>
          <w:rFonts w:ascii="Arial" w:hAnsi="Arial" w:cs="Arial"/>
          <w:sz w:val="24"/>
          <w:szCs w:val="24"/>
        </w:rPr>
        <w:t xml:space="preserve">tal 503010102, </w:t>
      </w:r>
      <w:r w:rsidR="00BB7954">
        <w:rPr>
          <w:rFonts w:ascii="Arial" w:hAnsi="Arial" w:cs="Arial"/>
          <w:sz w:val="24"/>
          <w:szCs w:val="24"/>
        </w:rPr>
        <w:t>D</w:t>
      </w:r>
      <w:r w:rsidR="002B1C6B">
        <w:rPr>
          <w:rFonts w:ascii="Arial" w:hAnsi="Arial" w:cs="Arial"/>
          <w:sz w:val="24"/>
          <w:szCs w:val="24"/>
        </w:rPr>
        <w:t>erivado 387000;</w:t>
      </w:r>
    </w:p>
    <w:p w:rsidR="002B1C6B" w:rsidRDefault="00445779" w:rsidP="002B1C6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7)</w:t>
      </w:r>
      <w:r w:rsidR="007A2CE1">
        <w:rPr>
          <w:rFonts w:ascii="Arial" w:hAnsi="Arial" w:cs="Arial"/>
          <w:b/>
          <w:sz w:val="24"/>
          <w:szCs w:val="24"/>
        </w:rPr>
        <w:t xml:space="preserve"> </w:t>
      </w:r>
      <w:r w:rsidR="002B1C6B">
        <w:rPr>
          <w:rFonts w:ascii="Arial" w:hAnsi="Arial" w:cs="Arial"/>
          <w:sz w:val="24"/>
          <w:szCs w:val="24"/>
        </w:rPr>
        <w:t>que en S</w:t>
      </w:r>
      <w:r>
        <w:rPr>
          <w:rFonts w:ascii="Arial" w:hAnsi="Arial" w:cs="Arial"/>
          <w:sz w:val="24"/>
          <w:szCs w:val="24"/>
        </w:rPr>
        <w:t xml:space="preserve">esión de fecha </w:t>
      </w:r>
      <w:r w:rsidR="008C6962">
        <w:rPr>
          <w:rFonts w:ascii="Arial" w:hAnsi="Arial" w:cs="Arial"/>
          <w:sz w:val="24"/>
          <w:szCs w:val="24"/>
        </w:rPr>
        <w:t>27/08/15 este Tribunal observó el gasto en virtud de carecer de disponi</w:t>
      </w:r>
      <w:r w:rsidR="002B1C6B">
        <w:rPr>
          <w:rFonts w:ascii="Arial" w:hAnsi="Arial" w:cs="Arial"/>
          <w:sz w:val="24"/>
          <w:szCs w:val="24"/>
        </w:rPr>
        <w:t>bilidad el rubro de imputación;</w:t>
      </w:r>
    </w:p>
    <w:p w:rsidR="002B1C6B" w:rsidRDefault="00213876" w:rsidP="002B1C6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513D2">
        <w:rPr>
          <w:rFonts w:ascii="Arial" w:hAnsi="Arial" w:cs="Arial"/>
          <w:b/>
          <w:sz w:val="24"/>
          <w:szCs w:val="24"/>
        </w:rPr>
        <w:t xml:space="preserve">) </w:t>
      </w:r>
      <w:r w:rsidR="009513D2">
        <w:rPr>
          <w:rFonts w:ascii="Arial" w:hAnsi="Arial" w:cs="Arial"/>
          <w:sz w:val="24"/>
          <w:szCs w:val="24"/>
        </w:rPr>
        <w:t xml:space="preserve">que por Resolución Nº 4782/15 de fecha 15/10/15 </w:t>
      </w:r>
      <w:r w:rsidR="002B1C6B">
        <w:rPr>
          <w:rFonts w:ascii="Arial" w:hAnsi="Arial" w:cs="Arial"/>
          <w:sz w:val="24"/>
          <w:szCs w:val="24"/>
        </w:rPr>
        <w:t>el Intendente reiteró el gasto;</w:t>
      </w:r>
    </w:p>
    <w:p w:rsidR="002B1C6B" w:rsidRDefault="00213876" w:rsidP="002B1C6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 xml:space="preserve">que la Gerencia </w:t>
      </w:r>
      <w:r w:rsidR="00BB7954">
        <w:rPr>
          <w:rFonts w:ascii="Arial" w:hAnsi="Arial" w:cs="Arial"/>
          <w:sz w:val="24"/>
          <w:szCs w:val="24"/>
        </w:rPr>
        <w:t>de Obra LPIMPU 028/2011 informó</w:t>
      </w:r>
      <w:r>
        <w:rPr>
          <w:rFonts w:ascii="Arial" w:hAnsi="Arial" w:cs="Arial"/>
          <w:sz w:val="24"/>
          <w:szCs w:val="24"/>
        </w:rPr>
        <w:t xml:space="preserve"> el 04/08/15</w:t>
      </w:r>
      <w:r w:rsidR="002B1C6B">
        <w:rPr>
          <w:rFonts w:ascii="Arial" w:hAnsi="Arial" w:cs="Arial"/>
          <w:sz w:val="24"/>
          <w:szCs w:val="24"/>
        </w:rPr>
        <w:t xml:space="preserve"> la necesidad de ampliar la L</w:t>
      </w:r>
      <w:r w:rsidR="00042CFC">
        <w:rPr>
          <w:rFonts w:ascii="Arial" w:hAnsi="Arial" w:cs="Arial"/>
          <w:sz w:val="24"/>
          <w:szCs w:val="24"/>
        </w:rPr>
        <w:t xml:space="preserve">icitación de referencia, </w:t>
      </w:r>
      <w:r>
        <w:rPr>
          <w:rFonts w:ascii="Arial" w:hAnsi="Arial" w:cs="Arial"/>
          <w:sz w:val="24"/>
          <w:szCs w:val="24"/>
        </w:rPr>
        <w:t xml:space="preserve"> </w:t>
      </w:r>
      <w:r w:rsidR="00042CFC">
        <w:rPr>
          <w:rFonts w:ascii="Arial" w:hAnsi="Arial" w:cs="Arial"/>
          <w:sz w:val="24"/>
          <w:szCs w:val="24"/>
        </w:rPr>
        <w:t xml:space="preserve">debido a la inclusión de trabajos imprevistos, entre los que se incluye la construcción de refugios </w:t>
      </w:r>
      <w:r>
        <w:rPr>
          <w:rFonts w:ascii="Arial" w:hAnsi="Arial" w:cs="Arial"/>
          <w:sz w:val="24"/>
          <w:szCs w:val="24"/>
        </w:rPr>
        <w:t xml:space="preserve"> </w:t>
      </w:r>
      <w:r w:rsidR="002B1C6B">
        <w:rPr>
          <w:rFonts w:ascii="Arial" w:hAnsi="Arial" w:cs="Arial"/>
          <w:sz w:val="24"/>
          <w:szCs w:val="24"/>
        </w:rPr>
        <w:t>peatonales;</w:t>
      </w:r>
    </w:p>
    <w:p w:rsidR="002B1C6B" w:rsidRDefault="00042CFC" w:rsidP="002B1C6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10) </w:t>
      </w:r>
      <w:r>
        <w:rPr>
          <w:rFonts w:ascii="Arial" w:hAnsi="Arial" w:cs="Arial"/>
          <w:sz w:val="24"/>
          <w:szCs w:val="24"/>
        </w:rPr>
        <w:t xml:space="preserve">que obra nota del consorcio adjudicatario en la que brinda </w:t>
      </w:r>
      <w:r w:rsidR="002B1C6B">
        <w:rPr>
          <w:rFonts w:ascii="Arial" w:hAnsi="Arial" w:cs="Arial"/>
          <w:sz w:val="24"/>
          <w:szCs w:val="24"/>
        </w:rPr>
        <w:t>su conformidad para ampliar la Licitación LPI-PMU 028/2011 en $</w:t>
      </w:r>
      <w:r>
        <w:rPr>
          <w:rFonts w:ascii="Arial" w:hAnsi="Arial" w:cs="Arial"/>
          <w:sz w:val="24"/>
          <w:szCs w:val="24"/>
        </w:rPr>
        <w:t>6:215.000, con un monto imponible de $ 900.000, se destaca que los valores establecidos son básicos, por lo que no incluyen aju</w:t>
      </w:r>
      <w:r w:rsidR="002B1C6B">
        <w:rPr>
          <w:rFonts w:ascii="Arial" w:hAnsi="Arial" w:cs="Arial"/>
          <w:sz w:val="24"/>
          <w:szCs w:val="24"/>
        </w:rPr>
        <w:t>stes paramétricos ni impuestos;</w:t>
      </w:r>
    </w:p>
    <w:p w:rsidR="00174115" w:rsidRDefault="00042CFC" w:rsidP="0017411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 xml:space="preserve">11) </w:t>
      </w:r>
      <w:r>
        <w:rPr>
          <w:rFonts w:ascii="Arial" w:hAnsi="Arial" w:cs="Arial"/>
          <w:sz w:val="24"/>
          <w:szCs w:val="24"/>
        </w:rPr>
        <w:t xml:space="preserve">que por Resolución </w:t>
      </w:r>
      <w:r w:rsidR="002A45C3">
        <w:rPr>
          <w:rFonts w:ascii="Arial" w:hAnsi="Arial" w:cs="Arial"/>
          <w:sz w:val="24"/>
          <w:szCs w:val="24"/>
        </w:rPr>
        <w:t>5402/15 de fecha 16/11/15 el Intendente autorizó la ampliación, al ampa</w:t>
      </w:r>
      <w:r w:rsidR="00174115">
        <w:rPr>
          <w:rFonts w:ascii="Arial" w:hAnsi="Arial" w:cs="Arial"/>
          <w:sz w:val="24"/>
          <w:szCs w:val="24"/>
        </w:rPr>
        <w:t>ro del A</w:t>
      </w:r>
      <w:r w:rsidR="002A45C3">
        <w:rPr>
          <w:rFonts w:ascii="Arial" w:hAnsi="Arial" w:cs="Arial"/>
          <w:sz w:val="24"/>
          <w:szCs w:val="24"/>
        </w:rPr>
        <w:t>rtículo 74 del TOCAF, por un monto de $</w:t>
      </w:r>
      <w:r w:rsidR="00174115">
        <w:rPr>
          <w:rFonts w:ascii="Arial" w:hAnsi="Arial" w:cs="Arial"/>
          <w:sz w:val="24"/>
          <w:szCs w:val="24"/>
        </w:rPr>
        <w:t xml:space="preserve"> 8:220.700.000 incluidos IVA y Leyes Sociales;</w:t>
      </w:r>
    </w:p>
    <w:p w:rsidR="002A45C3" w:rsidRPr="002A45C3" w:rsidRDefault="002A45C3" w:rsidP="0017411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12) </w:t>
      </w:r>
      <w:r>
        <w:rPr>
          <w:rFonts w:ascii="Arial" w:hAnsi="Arial" w:cs="Arial"/>
          <w:sz w:val="24"/>
          <w:szCs w:val="24"/>
        </w:rPr>
        <w:t>que el gasto fue imputado con cargo a la Actividad Presupuestal 503010102, Derivado 387000, el que carece de disponibilidad suficiente</w:t>
      </w:r>
      <w:r w:rsidR="00456C72">
        <w:rPr>
          <w:rFonts w:ascii="Arial" w:hAnsi="Arial" w:cs="Arial"/>
          <w:sz w:val="24"/>
          <w:szCs w:val="24"/>
        </w:rPr>
        <w:t>;</w:t>
      </w:r>
    </w:p>
    <w:p w:rsidR="00456C72" w:rsidRDefault="009513D2" w:rsidP="00456C72">
      <w:pPr>
        <w:pStyle w:val="Textoindependiente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9513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CONSIDERANDO</w:t>
      </w:r>
      <w:r w:rsidRPr="009513D2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E12BA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1) </w:t>
      </w:r>
      <w:r w:rsidR="00E12BA7" w:rsidRPr="00E12BA7">
        <w:rPr>
          <w:rFonts w:ascii="Arial" w:eastAsia="Times New Roman" w:hAnsi="Arial" w:cs="Arial"/>
          <w:sz w:val="24"/>
          <w:szCs w:val="20"/>
          <w:lang w:val="es-MX" w:eastAsia="es-ES"/>
        </w:rPr>
        <w:t xml:space="preserve">que la ampliación dispuesta,  se </w:t>
      </w:r>
      <w:r w:rsidR="00456C72">
        <w:rPr>
          <w:rFonts w:ascii="Arial" w:eastAsia="Times New Roman" w:hAnsi="Arial" w:cs="Arial"/>
          <w:sz w:val="24"/>
          <w:szCs w:val="20"/>
          <w:lang w:val="es-MX" w:eastAsia="es-ES"/>
        </w:rPr>
        <w:t>ajusta a lo establecido por el Artículo 74 del T.O.C.A.F;</w:t>
      </w:r>
    </w:p>
    <w:p w:rsidR="009513D2" w:rsidRPr="00E12BA7" w:rsidRDefault="00E12BA7" w:rsidP="00456C72">
      <w:pPr>
        <w:pStyle w:val="Textoindependiente"/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2)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que no pueden comprometerse gastos sin d</w:t>
      </w:r>
      <w:r w:rsidR="00456C72">
        <w:rPr>
          <w:rFonts w:ascii="Arial" w:eastAsia="Times New Roman" w:hAnsi="Arial" w:cs="Arial"/>
          <w:sz w:val="24"/>
          <w:szCs w:val="24"/>
          <w:lang w:val="es-MX" w:eastAsia="es-ES"/>
        </w:rPr>
        <w:t>isponibilidad presupuestal (Artículo 15 del TOCAF);</w:t>
      </w:r>
    </w:p>
    <w:p w:rsidR="009513D2" w:rsidRPr="009513D2" w:rsidRDefault="009513D2" w:rsidP="00456C72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513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ATENTO: </w:t>
      </w:r>
      <w:r w:rsidRPr="009513D2">
        <w:rPr>
          <w:rFonts w:ascii="Arial" w:eastAsia="Times New Roman" w:hAnsi="Arial" w:cs="Arial"/>
          <w:sz w:val="24"/>
          <w:szCs w:val="24"/>
          <w:lang w:eastAsia="es-ES"/>
        </w:rPr>
        <w:t>a lo expuesto, y a lo dispuesto por el Artículo 211 Literal B) de la Constitución de la República;</w:t>
      </w:r>
    </w:p>
    <w:p w:rsidR="009513D2" w:rsidRPr="009513D2" w:rsidRDefault="009513D2" w:rsidP="009513D2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9513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                                          EL TRIBUNAL ACUERDA</w:t>
      </w:r>
    </w:p>
    <w:p w:rsidR="00E12BA7" w:rsidRPr="00E12BA7" w:rsidRDefault="00E12BA7" w:rsidP="00E12BA7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E12BA7">
        <w:rPr>
          <w:rFonts w:ascii="Arial" w:eastAsia="Times New Roman" w:hAnsi="Arial" w:cs="Arial"/>
          <w:sz w:val="24"/>
          <w:szCs w:val="24"/>
          <w:lang w:val="es-MX" w:eastAsia="es-ES"/>
        </w:rPr>
        <w:t>Observar el gasto y;</w:t>
      </w:r>
    </w:p>
    <w:p w:rsidR="009513D2" w:rsidRDefault="00E12BA7" w:rsidP="009513D2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E12BA7">
        <w:rPr>
          <w:rFonts w:ascii="Arial" w:eastAsia="Times New Roman" w:hAnsi="Arial" w:cs="Arial"/>
          <w:sz w:val="24"/>
          <w:szCs w:val="24"/>
          <w:lang w:val="es-MX" w:eastAsia="es-ES"/>
        </w:rPr>
        <w:t>Devolver las actuaciones</w:t>
      </w:r>
      <w:r w:rsidR="00456C72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</w:p>
    <w:p w:rsidR="00456C72" w:rsidRDefault="00456C72" w:rsidP="00456C72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456C72" w:rsidRDefault="00456C72" w:rsidP="00456C72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456C72" w:rsidRDefault="00456C72" w:rsidP="00456C72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456C72" w:rsidRDefault="00456C72" w:rsidP="00456C72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456C72" w:rsidRPr="00456C72" w:rsidRDefault="00456C72" w:rsidP="00456C72">
      <w:pPr>
        <w:tabs>
          <w:tab w:val="left" w:pos="-720"/>
        </w:tabs>
        <w:suppressAutoHyphens/>
        <w:spacing w:after="0" w:line="360" w:lineRule="auto"/>
        <w:ind w:hanging="426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val="es-MX" w:eastAsia="es-ES"/>
        </w:rPr>
        <w:t>dc</w:t>
      </w:r>
      <w:proofErr w:type="gramEnd"/>
    </w:p>
    <w:sectPr w:rsidR="00456C72" w:rsidRPr="00456C72" w:rsidSect="003E55D2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C72" w:rsidRDefault="00456C72" w:rsidP="00456C72">
      <w:pPr>
        <w:spacing w:after="0" w:line="240" w:lineRule="auto"/>
      </w:pPr>
      <w:r>
        <w:separator/>
      </w:r>
    </w:p>
  </w:endnote>
  <w:endnote w:type="continuationSeparator" w:id="0">
    <w:p w:rsidR="00456C72" w:rsidRDefault="00456C72" w:rsidP="0045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052310"/>
      <w:docPartObj>
        <w:docPartGallery w:val="Page Numbers (Bottom of Page)"/>
        <w:docPartUnique/>
      </w:docPartObj>
    </w:sdtPr>
    <w:sdtEndPr/>
    <w:sdtContent>
      <w:p w:rsidR="00456C72" w:rsidRDefault="00456C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5D2">
          <w:rPr>
            <w:noProof/>
          </w:rPr>
          <w:t>3</w:t>
        </w:r>
        <w:r>
          <w:fldChar w:fldCharType="end"/>
        </w:r>
      </w:p>
    </w:sdtContent>
  </w:sdt>
  <w:p w:rsidR="00456C72" w:rsidRDefault="00456C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C72" w:rsidRDefault="00456C72" w:rsidP="00456C72">
      <w:pPr>
        <w:spacing w:after="0" w:line="240" w:lineRule="auto"/>
      </w:pPr>
      <w:r>
        <w:separator/>
      </w:r>
    </w:p>
  </w:footnote>
  <w:footnote w:type="continuationSeparator" w:id="0">
    <w:p w:rsidR="00456C72" w:rsidRDefault="00456C72" w:rsidP="00456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29C2"/>
    <w:multiLevelType w:val="hybridMultilevel"/>
    <w:tmpl w:val="56B4AA70"/>
    <w:lvl w:ilvl="0" w:tplc="91B099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56E28"/>
    <w:multiLevelType w:val="hybridMultilevel"/>
    <w:tmpl w:val="72C0B37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33DC3"/>
    <w:multiLevelType w:val="hybridMultilevel"/>
    <w:tmpl w:val="F4D88F32"/>
    <w:lvl w:ilvl="0" w:tplc="7CBCDF58">
      <w:numFmt w:val="bullet"/>
      <w:lvlText w:val="-"/>
      <w:lvlJc w:val="left"/>
      <w:pPr>
        <w:ind w:left="343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95"/>
    <w:rsid w:val="000006CD"/>
    <w:rsid w:val="00042CFC"/>
    <w:rsid w:val="000C6D53"/>
    <w:rsid w:val="00156ADF"/>
    <w:rsid w:val="001665F6"/>
    <w:rsid w:val="00174115"/>
    <w:rsid w:val="001D5171"/>
    <w:rsid w:val="001F005B"/>
    <w:rsid w:val="00213876"/>
    <w:rsid w:val="0022145B"/>
    <w:rsid w:val="00264C86"/>
    <w:rsid w:val="00272757"/>
    <w:rsid w:val="002A45C3"/>
    <w:rsid w:val="002B1C6B"/>
    <w:rsid w:val="00301576"/>
    <w:rsid w:val="00354B15"/>
    <w:rsid w:val="003652EA"/>
    <w:rsid w:val="003D045E"/>
    <w:rsid w:val="003E476D"/>
    <w:rsid w:val="003E4DBD"/>
    <w:rsid w:val="003E55D2"/>
    <w:rsid w:val="003E5E24"/>
    <w:rsid w:val="004015B2"/>
    <w:rsid w:val="00445779"/>
    <w:rsid w:val="00456C72"/>
    <w:rsid w:val="004A46E1"/>
    <w:rsid w:val="0057289A"/>
    <w:rsid w:val="005A3F5F"/>
    <w:rsid w:val="005A6D7B"/>
    <w:rsid w:val="005F0381"/>
    <w:rsid w:val="005F600F"/>
    <w:rsid w:val="00634A9A"/>
    <w:rsid w:val="00637BDD"/>
    <w:rsid w:val="00671B50"/>
    <w:rsid w:val="006B61FD"/>
    <w:rsid w:val="0070098F"/>
    <w:rsid w:val="00720A6A"/>
    <w:rsid w:val="00780102"/>
    <w:rsid w:val="007A2CE1"/>
    <w:rsid w:val="007D57DD"/>
    <w:rsid w:val="007E29F7"/>
    <w:rsid w:val="00815C9F"/>
    <w:rsid w:val="00816E8E"/>
    <w:rsid w:val="008C6962"/>
    <w:rsid w:val="008F75A3"/>
    <w:rsid w:val="009513D2"/>
    <w:rsid w:val="00953173"/>
    <w:rsid w:val="00993D11"/>
    <w:rsid w:val="009D129F"/>
    <w:rsid w:val="00AC77C6"/>
    <w:rsid w:val="00AC7C12"/>
    <w:rsid w:val="00AD64A5"/>
    <w:rsid w:val="00B02495"/>
    <w:rsid w:val="00B438AF"/>
    <w:rsid w:val="00B504CA"/>
    <w:rsid w:val="00B8694A"/>
    <w:rsid w:val="00BB7954"/>
    <w:rsid w:val="00C02AEA"/>
    <w:rsid w:val="00C3031B"/>
    <w:rsid w:val="00C3484E"/>
    <w:rsid w:val="00C7077A"/>
    <w:rsid w:val="00C90806"/>
    <w:rsid w:val="00CD2002"/>
    <w:rsid w:val="00CF73CE"/>
    <w:rsid w:val="00D52138"/>
    <w:rsid w:val="00DB78CD"/>
    <w:rsid w:val="00DC1CA4"/>
    <w:rsid w:val="00DE45DE"/>
    <w:rsid w:val="00E12BA7"/>
    <w:rsid w:val="00E71028"/>
    <w:rsid w:val="00F400E1"/>
    <w:rsid w:val="00F416BE"/>
    <w:rsid w:val="00F770B1"/>
    <w:rsid w:val="00FB2B4C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F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06C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E12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2BA7"/>
  </w:style>
  <w:style w:type="paragraph" w:styleId="Encabezado">
    <w:name w:val="header"/>
    <w:basedOn w:val="Normal"/>
    <w:link w:val="EncabezadoCar"/>
    <w:uiPriority w:val="99"/>
    <w:unhideWhenUsed/>
    <w:rsid w:val="00456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C72"/>
  </w:style>
  <w:style w:type="paragraph" w:styleId="Piedepgina">
    <w:name w:val="footer"/>
    <w:basedOn w:val="Normal"/>
    <w:link w:val="PiedepginaCar"/>
    <w:uiPriority w:val="99"/>
    <w:unhideWhenUsed/>
    <w:rsid w:val="00456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F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06C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E12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2BA7"/>
  </w:style>
  <w:style w:type="paragraph" w:styleId="Encabezado">
    <w:name w:val="header"/>
    <w:basedOn w:val="Normal"/>
    <w:link w:val="EncabezadoCar"/>
    <w:uiPriority w:val="99"/>
    <w:unhideWhenUsed/>
    <w:rsid w:val="00456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C72"/>
  </w:style>
  <w:style w:type="paragraph" w:styleId="Piedepgina">
    <w:name w:val="footer"/>
    <w:basedOn w:val="Normal"/>
    <w:link w:val="PiedepginaCar"/>
    <w:uiPriority w:val="99"/>
    <w:unhideWhenUsed/>
    <w:rsid w:val="00456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F20B-3757-4FF3-8936-FB2A23ED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Tribunal1</cp:lastModifiedBy>
  <cp:revision>8</cp:revision>
  <cp:lastPrinted>2015-12-16T15:04:00Z</cp:lastPrinted>
  <dcterms:created xsi:type="dcterms:W3CDTF">2015-12-16T12:48:00Z</dcterms:created>
  <dcterms:modified xsi:type="dcterms:W3CDTF">2015-12-16T15:04:00Z</dcterms:modified>
</cp:coreProperties>
</file>