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5D" w:rsidRPr="002F265D" w:rsidRDefault="002F265D" w:rsidP="002F265D">
      <w:pPr>
        <w:tabs>
          <w:tab w:val="center" w:pos="4253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  <w:bookmarkStart w:id="0" w:name="_GoBack"/>
      <w:bookmarkEnd w:id="0"/>
      <w:r w:rsidRPr="002F265D">
        <w:rPr>
          <w:rFonts w:ascii="Arial" w:eastAsia="Calibri" w:hAnsi="Arial" w:cs="Arial"/>
          <w:b/>
          <w:lang w:val="es-ES_tradnl" w:eastAsia="en-US"/>
        </w:rPr>
        <w:t>RESOLUCION ADOPTADA POR EL</w:t>
      </w:r>
    </w:p>
    <w:p w:rsidR="002F265D" w:rsidRPr="002F265D" w:rsidRDefault="002F265D" w:rsidP="002F265D">
      <w:pPr>
        <w:tabs>
          <w:tab w:val="left" w:pos="-720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</w:p>
    <w:p w:rsidR="002F265D" w:rsidRPr="002F265D" w:rsidRDefault="002F265D" w:rsidP="002F265D">
      <w:pPr>
        <w:tabs>
          <w:tab w:val="center" w:pos="4253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  <w:r w:rsidRPr="002F265D">
        <w:rPr>
          <w:rFonts w:ascii="Arial" w:eastAsia="Calibri" w:hAnsi="Arial" w:cs="Arial"/>
          <w:b/>
          <w:lang w:val="es-ES_tradnl" w:eastAsia="en-US"/>
        </w:rPr>
        <w:t>TRIBUNAL DE CUENTAS</w:t>
      </w:r>
    </w:p>
    <w:p w:rsidR="002F265D" w:rsidRPr="002F265D" w:rsidRDefault="002F265D" w:rsidP="002F265D">
      <w:pPr>
        <w:tabs>
          <w:tab w:val="left" w:pos="-720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</w:p>
    <w:p w:rsidR="002F265D" w:rsidRPr="002F265D" w:rsidRDefault="002F265D" w:rsidP="002F265D">
      <w:pPr>
        <w:tabs>
          <w:tab w:val="center" w:pos="4253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  <w:r w:rsidRPr="002F265D">
        <w:rPr>
          <w:rFonts w:ascii="Arial" w:eastAsia="Calibri" w:hAnsi="Arial" w:cs="Arial"/>
          <w:b/>
          <w:lang w:val="es-ES_tradnl" w:eastAsia="en-US"/>
        </w:rPr>
        <w:t>EN SESION DE FECHA 20 DE MAYO DE 2015</w:t>
      </w:r>
    </w:p>
    <w:p w:rsidR="002F265D" w:rsidRPr="002F265D" w:rsidRDefault="002F265D" w:rsidP="002F265D">
      <w:pPr>
        <w:tabs>
          <w:tab w:val="center" w:pos="4253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</w:p>
    <w:p w:rsidR="002F265D" w:rsidRPr="002F265D" w:rsidRDefault="002F265D" w:rsidP="002F265D">
      <w:pPr>
        <w:tabs>
          <w:tab w:val="center" w:pos="4253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  <w:r w:rsidRPr="002F265D">
        <w:rPr>
          <w:rFonts w:ascii="Arial" w:eastAsia="Calibri" w:hAnsi="Arial" w:cs="Arial"/>
          <w:b/>
          <w:lang w:val="es-ES_tradnl" w:eastAsia="en-US"/>
        </w:rPr>
        <w:t>(E. E. Nº 2015-17-1-000</w:t>
      </w:r>
      <w:r>
        <w:rPr>
          <w:rFonts w:ascii="Arial" w:eastAsia="Calibri" w:hAnsi="Arial" w:cs="Arial"/>
          <w:b/>
          <w:lang w:val="es-ES_tradnl" w:eastAsia="en-US"/>
        </w:rPr>
        <w:t>2425</w:t>
      </w:r>
      <w:r w:rsidRPr="002F265D">
        <w:rPr>
          <w:rFonts w:ascii="Arial" w:eastAsia="Calibri" w:hAnsi="Arial" w:cs="Arial"/>
          <w:b/>
          <w:lang w:val="es-ES_tradnl" w:eastAsia="en-US"/>
        </w:rPr>
        <w:t xml:space="preserve">, </w:t>
      </w:r>
      <w:proofErr w:type="spellStart"/>
      <w:r w:rsidRPr="002F265D">
        <w:rPr>
          <w:rFonts w:ascii="Arial" w:eastAsia="Calibri" w:hAnsi="Arial" w:cs="Arial"/>
          <w:b/>
          <w:lang w:val="es-ES_tradnl" w:eastAsia="en-US"/>
        </w:rPr>
        <w:t>Ent</w:t>
      </w:r>
      <w:proofErr w:type="spellEnd"/>
      <w:r w:rsidRPr="002F265D">
        <w:rPr>
          <w:rFonts w:ascii="Arial" w:eastAsia="Calibri" w:hAnsi="Arial" w:cs="Arial"/>
          <w:b/>
          <w:lang w:val="es-ES_tradnl" w:eastAsia="en-US"/>
        </w:rPr>
        <w:t xml:space="preserve">. N° </w:t>
      </w:r>
      <w:r>
        <w:rPr>
          <w:rFonts w:ascii="Arial" w:eastAsia="Calibri" w:hAnsi="Arial" w:cs="Arial"/>
          <w:b/>
          <w:lang w:val="es-ES_tradnl" w:eastAsia="en-US"/>
        </w:rPr>
        <w:t>2002</w:t>
      </w:r>
      <w:r w:rsidRPr="002F265D">
        <w:rPr>
          <w:rFonts w:ascii="Arial" w:eastAsia="Calibri" w:hAnsi="Arial" w:cs="Arial"/>
          <w:b/>
          <w:lang w:val="es-ES_tradnl" w:eastAsia="en-US"/>
        </w:rPr>
        <w:t>/15)</w:t>
      </w:r>
    </w:p>
    <w:p w:rsidR="002F265D" w:rsidRDefault="002F265D">
      <w:pPr>
        <w:pStyle w:val="Ttulo1"/>
        <w:rPr>
          <w:rFonts w:ascii="Arial" w:hAnsi="Arial" w:cs="Arial"/>
        </w:rPr>
      </w:pPr>
    </w:p>
    <w:p w:rsidR="000609EC" w:rsidRDefault="000609EC" w:rsidP="00114811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F4392C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D84D26">
        <w:rPr>
          <w:rFonts w:ascii="Arial" w:hAnsi="Arial"/>
        </w:rPr>
        <w:t>1</w:t>
      </w:r>
      <w:r w:rsidR="006B53FA">
        <w:rPr>
          <w:rFonts w:ascii="Arial" w:hAnsi="Arial"/>
        </w:rPr>
        <w:t>4</w:t>
      </w:r>
      <w:r>
        <w:rPr>
          <w:rFonts w:ascii="Arial" w:hAnsi="Arial"/>
        </w:rPr>
        <w:t xml:space="preserve"> de</w:t>
      </w:r>
      <w:r w:rsidR="00FC129E">
        <w:rPr>
          <w:rFonts w:ascii="Arial" w:hAnsi="Arial"/>
        </w:rPr>
        <w:t xml:space="preserve"> </w:t>
      </w:r>
      <w:r w:rsidR="006B53FA">
        <w:rPr>
          <w:rFonts w:ascii="Arial" w:hAnsi="Arial"/>
        </w:rPr>
        <w:t>abril</w:t>
      </w:r>
      <w:r>
        <w:rPr>
          <w:rFonts w:ascii="Arial" w:hAnsi="Arial"/>
        </w:rPr>
        <w:t xml:space="preserve"> de 201</w:t>
      </w:r>
      <w:r w:rsidR="00D84D26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</w:t>
      </w:r>
      <w:r w:rsidR="001E020F">
        <w:rPr>
          <w:rFonts w:ascii="Arial" w:hAnsi="Arial"/>
        </w:rPr>
        <w:t xml:space="preserve">en el Municipio de </w:t>
      </w:r>
      <w:r w:rsidR="006B53FA">
        <w:rPr>
          <w:rFonts w:ascii="Arial" w:hAnsi="Arial"/>
        </w:rPr>
        <w:t xml:space="preserve">Baltasar </w:t>
      </w:r>
      <w:proofErr w:type="spellStart"/>
      <w:r w:rsidR="006B53FA">
        <w:rPr>
          <w:rFonts w:ascii="Arial" w:hAnsi="Arial"/>
        </w:rPr>
        <w:t>Brum</w:t>
      </w:r>
      <w:proofErr w:type="spellEnd"/>
      <w:r w:rsidR="0097055E">
        <w:rPr>
          <w:rFonts w:ascii="Arial" w:hAnsi="Arial"/>
        </w:rPr>
        <w:t xml:space="preserve"> </w:t>
      </w:r>
      <w:r w:rsidR="001E020F">
        <w:rPr>
          <w:rFonts w:ascii="Arial" w:hAnsi="Arial"/>
        </w:rPr>
        <w:t>de</w:t>
      </w:r>
      <w:r>
        <w:rPr>
          <w:rFonts w:ascii="Arial" w:hAnsi="Arial"/>
        </w:rPr>
        <w:t xml:space="preserve"> l</w:t>
      </w:r>
      <w:r w:rsidR="00413AA6">
        <w:rPr>
          <w:rFonts w:ascii="Arial" w:hAnsi="Arial"/>
        </w:rPr>
        <w:t>a</w:t>
      </w:r>
      <w:r w:rsidR="007C78DC">
        <w:rPr>
          <w:rFonts w:ascii="Arial" w:hAnsi="Arial"/>
        </w:rPr>
        <w:t xml:space="preserve"> Intendencia de</w:t>
      </w:r>
      <w:r>
        <w:rPr>
          <w:rFonts w:ascii="Arial" w:hAnsi="Arial"/>
        </w:rPr>
        <w:t xml:space="preserve"> Artigas, relacionada con </w:t>
      </w:r>
      <w:r w:rsidR="00D84D26">
        <w:rPr>
          <w:rFonts w:ascii="Arial" w:hAnsi="Arial"/>
        </w:rPr>
        <w:t xml:space="preserve">la </w:t>
      </w:r>
      <w:r>
        <w:rPr>
          <w:rFonts w:ascii="Arial" w:hAnsi="Arial"/>
        </w:rPr>
        <w:t>reiteraci</w:t>
      </w:r>
      <w:r w:rsidR="00D84D26">
        <w:rPr>
          <w:rFonts w:ascii="Arial" w:hAnsi="Arial"/>
        </w:rPr>
        <w:t>ón</w:t>
      </w:r>
      <w:r>
        <w:rPr>
          <w:rFonts w:ascii="Arial" w:hAnsi="Arial"/>
        </w:rPr>
        <w:t xml:space="preserve"> de</w:t>
      </w:r>
      <w:r w:rsidR="00413AA6">
        <w:rPr>
          <w:rFonts w:ascii="Arial" w:hAnsi="Arial"/>
        </w:rPr>
        <w:t xml:space="preserve"> </w:t>
      </w:r>
      <w:r w:rsidR="00D84D26">
        <w:rPr>
          <w:rFonts w:ascii="Arial" w:hAnsi="Arial"/>
        </w:rPr>
        <w:t xml:space="preserve">un </w:t>
      </w:r>
      <w:r>
        <w:rPr>
          <w:rFonts w:ascii="Arial" w:hAnsi="Arial"/>
        </w:rPr>
        <w:t>gasto efectuad</w:t>
      </w:r>
      <w:r w:rsidR="00413AA6">
        <w:rPr>
          <w:rFonts w:ascii="Arial" w:hAnsi="Arial"/>
        </w:rPr>
        <w:t>o</w:t>
      </w:r>
      <w:r>
        <w:rPr>
          <w:rFonts w:ascii="Arial" w:hAnsi="Arial"/>
        </w:rPr>
        <w:t xml:space="preserve"> en </w:t>
      </w:r>
      <w:r w:rsidR="00BF4EC7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6B53FA">
        <w:rPr>
          <w:rFonts w:ascii="Arial" w:hAnsi="Arial"/>
        </w:rPr>
        <w:t>agosto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0609EC" w:rsidRDefault="000609EC" w:rsidP="00114811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D84D26">
        <w:rPr>
          <w:rFonts w:ascii="Arial" w:hAnsi="Arial"/>
          <w:lang w:val="es-MX"/>
        </w:rPr>
        <w:t>un</w:t>
      </w:r>
      <w:r w:rsidR="003F639A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>
        <w:rPr>
          <w:rFonts w:ascii="Arial" w:hAnsi="Arial"/>
          <w:lang w:val="es-MX"/>
        </w:rPr>
        <w:t xml:space="preserve">en el mes de </w:t>
      </w:r>
      <w:r w:rsidR="006B53FA">
        <w:rPr>
          <w:rFonts w:ascii="Arial" w:hAnsi="Arial"/>
          <w:lang w:val="es-MX"/>
        </w:rPr>
        <w:t>agosto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6B53FA">
        <w:rPr>
          <w:rFonts w:ascii="Arial" w:hAnsi="Arial"/>
          <w:lang w:val="es-MX"/>
        </w:rPr>
        <w:t>16.113</w:t>
      </w:r>
      <w:r w:rsidR="00562B66">
        <w:rPr>
          <w:rFonts w:ascii="Arial" w:hAnsi="Arial"/>
          <w:lang w:val="es-MX"/>
        </w:rPr>
        <w:t xml:space="preserve"> </w:t>
      </w:r>
      <w:r w:rsidR="00BF4EC7">
        <w:rPr>
          <w:rFonts w:ascii="Arial" w:hAnsi="Arial"/>
          <w:lang w:val="es-MX"/>
        </w:rPr>
        <w:t xml:space="preserve">por incumplimiento del </w:t>
      </w:r>
      <w:r w:rsidR="008F1DE6">
        <w:rPr>
          <w:rFonts w:ascii="Arial" w:hAnsi="Arial"/>
          <w:lang w:val="es-MX"/>
        </w:rPr>
        <w:t>A</w:t>
      </w:r>
      <w:r w:rsidR="00BF4EC7">
        <w:rPr>
          <w:rFonts w:ascii="Arial" w:hAnsi="Arial"/>
          <w:lang w:val="es-MX"/>
        </w:rPr>
        <w:t>rt</w:t>
      </w:r>
      <w:r w:rsidR="008F1DE6">
        <w:rPr>
          <w:rFonts w:ascii="Arial" w:hAnsi="Arial"/>
          <w:lang w:val="es-MX"/>
        </w:rPr>
        <w:t>ículo</w:t>
      </w:r>
      <w:r w:rsidR="00BF4EC7">
        <w:rPr>
          <w:rFonts w:ascii="Arial" w:hAnsi="Arial"/>
          <w:lang w:val="es-MX"/>
        </w:rPr>
        <w:t xml:space="preserve"> 15 del TOCAF;</w:t>
      </w:r>
    </w:p>
    <w:p w:rsidR="000609EC" w:rsidRDefault="000609EC" w:rsidP="00114811">
      <w:pPr>
        <w:ind w:firstLine="2835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1E020F">
        <w:rPr>
          <w:rFonts w:ascii="Arial" w:hAnsi="Arial"/>
          <w:spacing w:val="-3"/>
          <w:lang w:val="es-ES_tradnl"/>
        </w:rPr>
        <w:t xml:space="preserve">en la </w:t>
      </w:r>
      <w:r w:rsidR="008F1DE6">
        <w:rPr>
          <w:rFonts w:ascii="Arial" w:hAnsi="Arial"/>
          <w:spacing w:val="-3"/>
          <w:lang w:val="es-ES_tradnl"/>
        </w:rPr>
        <w:t>R</w:t>
      </w:r>
      <w:r w:rsidR="001E020F">
        <w:rPr>
          <w:rFonts w:ascii="Arial" w:hAnsi="Arial"/>
          <w:spacing w:val="-3"/>
          <w:lang w:val="es-ES_tradnl"/>
        </w:rPr>
        <w:t>esoluci</w:t>
      </w:r>
      <w:r w:rsidR="00D84D26">
        <w:rPr>
          <w:rFonts w:ascii="Arial" w:hAnsi="Arial"/>
          <w:spacing w:val="-3"/>
          <w:lang w:val="es-ES_tradnl"/>
        </w:rPr>
        <w:t>ó</w:t>
      </w:r>
      <w:r w:rsidR="001E020F">
        <w:rPr>
          <w:rFonts w:ascii="Arial" w:hAnsi="Arial"/>
          <w:spacing w:val="-3"/>
          <w:lang w:val="es-ES_tradnl"/>
        </w:rPr>
        <w:t xml:space="preserve">n de reiteración se establece </w:t>
      </w:r>
      <w:r w:rsidR="00D84D26">
        <w:rPr>
          <w:rFonts w:ascii="Arial" w:hAnsi="Arial"/>
          <w:spacing w:val="-3"/>
          <w:lang w:val="es-ES_tradnl"/>
        </w:rPr>
        <w:t>el</w:t>
      </w:r>
      <w:r w:rsidR="001E020F">
        <w:rPr>
          <w:rFonts w:ascii="Arial" w:hAnsi="Arial"/>
          <w:spacing w:val="-3"/>
          <w:lang w:val="es-ES_tradnl"/>
        </w:rPr>
        <w:t xml:space="preserve"> fundamento de la misma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114811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8F1DE6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8F1DE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</w:t>
      </w:r>
      <w:r w:rsidR="008F1DE6">
        <w:rPr>
          <w:rFonts w:ascii="Arial" w:hAnsi="Arial"/>
          <w:lang w:val="es-MX"/>
        </w:rPr>
        <w:t>es acuerda el L</w:t>
      </w:r>
      <w:r>
        <w:rPr>
          <w:rFonts w:ascii="Arial" w:hAnsi="Arial"/>
          <w:lang w:val="es-MX"/>
        </w:rPr>
        <w:t>it</w:t>
      </w:r>
      <w:r w:rsidR="008F1DE6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8F1DE6">
        <w:rPr>
          <w:rFonts w:ascii="Arial" w:hAnsi="Arial"/>
          <w:lang w:val="es-MX"/>
        </w:rPr>
        <w:t xml:space="preserve">       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5C0DAB">
        <w:rPr>
          <w:rFonts w:ascii="Arial" w:hAnsi="Arial"/>
          <w:spacing w:val="-3"/>
          <w:lang w:val="es-ES_tradnl"/>
        </w:rPr>
        <w:t>;</w:t>
      </w:r>
    </w:p>
    <w:p w:rsidR="000609EC" w:rsidRDefault="000609EC" w:rsidP="008F1DE6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D84D26">
        <w:rPr>
          <w:rFonts w:ascii="Arial" w:hAnsi="Arial"/>
          <w:spacing w:val="-3"/>
          <w:lang w:val="es-ES_tradnl"/>
        </w:rPr>
        <w:t>e</w:t>
      </w:r>
      <w:r w:rsidR="002E5685">
        <w:rPr>
          <w:rFonts w:ascii="Arial" w:hAnsi="Arial"/>
          <w:spacing w:val="-3"/>
          <w:lang w:val="es-ES_tradnl"/>
        </w:rPr>
        <w:t>l</w:t>
      </w:r>
      <w:r>
        <w:rPr>
          <w:rFonts w:ascii="Arial" w:hAnsi="Arial"/>
          <w:spacing w:val="-3"/>
          <w:lang w:val="es-ES_tradnl"/>
        </w:rPr>
        <w:t xml:space="preserve"> fundamento expuesto en la resoluci</w:t>
      </w:r>
      <w:r w:rsidR="00D84D26">
        <w:rPr>
          <w:rFonts w:ascii="Arial" w:hAnsi="Arial"/>
          <w:spacing w:val="-3"/>
          <w:lang w:val="es-ES_tradnl"/>
        </w:rPr>
        <w:t>ó</w:t>
      </w:r>
      <w:r w:rsidR="00413AA6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de reiteración no amerita el levantamiento de la observaci</w:t>
      </w:r>
      <w:r w:rsidR="00D84D26">
        <w:rPr>
          <w:rFonts w:ascii="Arial" w:hAnsi="Arial"/>
          <w:spacing w:val="-3"/>
          <w:lang w:val="es-ES_tradnl"/>
        </w:rPr>
        <w:t>ó</w:t>
      </w:r>
      <w:r>
        <w:rPr>
          <w:rFonts w:ascii="Arial" w:hAnsi="Arial"/>
          <w:spacing w:val="-3"/>
          <w:lang w:val="es-ES_tradnl"/>
        </w:rPr>
        <w:t>n;</w:t>
      </w:r>
    </w:p>
    <w:p w:rsidR="000609EC" w:rsidRDefault="000609EC" w:rsidP="00114811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8F1DE6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8F1DE6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8F1DE6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114811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114811" w:rsidRDefault="000609EC" w:rsidP="00114811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114811">
        <w:rPr>
          <w:rFonts w:ascii="Arial" w:hAnsi="Arial"/>
          <w:lang w:val="es-MX"/>
        </w:rPr>
        <w:t>Ratificar la observaci</w:t>
      </w:r>
      <w:r w:rsidR="00D84D26" w:rsidRPr="00114811">
        <w:rPr>
          <w:rFonts w:ascii="Arial" w:hAnsi="Arial"/>
          <w:lang w:val="es-MX"/>
        </w:rPr>
        <w:t>ó</w:t>
      </w:r>
      <w:r w:rsidRPr="00114811">
        <w:rPr>
          <w:rFonts w:ascii="Arial" w:hAnsi="Arial"/>
          <w:lang w:val="es-MX"/>
        </w:rPr>
        <w:t xml:space="preserve">n formulada por el Contador Delegado en </w:t>
      </w:r>
      <w:r w:rsidR="001E020F" w:rsidRPr="00114811">
        <w:rPr>
          <w:rFonts w:ascii="Arial" w:hAnsi="Arial"/>
          <w:lang w:val="es-MX"/>
        </w:rPr>
        <w:t>e</w:t>
      </w:r>
      <w:r w:rsidRPr="00114811">
        <w:rPr>
          <w:rFonts w:ascii="Arial" w:hAnsi="Arial"/>
          <w:lang w:val="es-MX"/>
        </w:rPr>
        <w:t>l</w:t>
      </w:r>
      <w:r w:rsidR="00413AA6" w:rsidRPr="00114811">
        <w:rPr>
          <w:rFonts w:ascii="Arial" w:hAnsi="Arial"/>
          <w:lang w:val="es-MX"/>
        </w:rPr>
        <w:t xml:space="preserve"> </w:t>
      </w:r>
      <w:r w:rsidR="001E020F" w:rsidRPr="00114811">
        <w:rPr>
          <w:rFonts w:ascii="Arial" w:hAnsi="Arial"/>
          <w:lang w:val="es-MX"/>
        </w:rPr>
        <w:t xml:space="preserve">Municipio de </w:t>
      </w:r>
      <w:r w:rsidR="006B53FA" w:rsidRPr="00114811">
        <w:rPr>
          <w:rFonts w:ascii="Arial" w:hAnsi="Arial"/>
          <w:lang w:val="es-MX"/>
        </w:rPr>
        <w:t xml:space="preserve">Baltasar </w:t>
      </w:r>
      <w:proofErr w:type="spellStart"/>
      <w:r w:rsidR="006B53FA" w:rsidRPr="00114811">
        <w:rPr>
          <w:rFonts w:ascii="Arial" w:hAnsi="Arial"/>
          <w:lang w:val="es-MX"/>
        </w:rPr>
        <w:t>Brum</w:t>
      </w:r>
      <w:proofErr w:type="spellEnd"/>
      <w:r w:rsidR="007B34D2" w:rsidRPr="00114811">
        <w:rPr>
          <w:rFonts w:ascii="Arial" w:hAnsi="Arial"/>
          <w:lang w:val="es-MX"/>
        </w:rPr>
        <w:t xml:space="preserve"> </w:t>
      </w:r>
      <w:r w:rsidR="001E020F" w:rsidRPr="00114811">
        <w:rPr>
          <w:rFonts w:ascii="Arial" w:hAnsi="Arial"/>
          <w:lang w:val="es-MX"/>
        </w:rPr>
        <w:t xml:space="preserve">de la </w:t>
      </w:r>
      <w:r w:rsidR="00413AA6" w:rsidRPr="00114811">
        <w:rPr>
          <w:rFonts w:ascii="Arial" w:hAnsi="Arial"/>
          <w:lang w:val="es-MX"/>
        </w:rPr>
        <w:t>Intendencia</w:t>
      </w:r>
      <w:r w:rsidRPr="00114811">
        <w:rPr>
          <w:rFonts w:ascii="Arial" w:hAnsi="Arial"/>
          <w:lang w:val="es-MX"/>
        </w:rPr>
        <w:t xml:space="preserve"> de Artigas</w:t>
      </w:r>
      <w:r w:rsidRPr="00114811">
        <w:rPr>
          <w:rFonts w:ascii="Arial" w:hAnsi="Arial"/>
        </w:rPr>
        <w:t>;</w:t>
      </w:r>
    </w:p>
    <w:p w:rsidR="007C78DC" w:rsidRPr="00114811" w:rsidRDefault="007C78DC" w:rsidP="00114811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114811">
        <w:rPr>
          <w:rFonts w:ascii="Arial" w:hAnsi="Arial"/>
        </w:rPr>
        <w:t>Dar cuenta a la Junta Departamental de Artigas;</w:t>
      </w:r>
    </w:p>
    <w:p w:rsidR="000609EC" w:rsidRDefault="000609EC" w:rsidP="00114811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114811">
        <w:rPr>
          <w:rFonts w:ascii="Arial" w:hAnsi="Arial"/>
          <w:lang w:val="es-MX"/>
        </w:rPr>
        <w:lastRenderedPageBreak/>
        <w:t xml:space="preserve">Comunicar </w:t>
      </w:r>
      <w:r w:rsidR="007C78DC" w:rsidRPr="00114811">
        <w:rPr>
          <w:rFonts w:ascii="Arial" w:hAnsi="Arial"/>
          <w:lang w:val="es-MX"/>
        </w:rPr>
        <w:t>esta Resolución a la Intendencia de Artigas</w:t>
      </w:r>
      <w:r w:rsidR="00B76E69" w:rsidRPr="00114811">
        <w:rPr>
          <w:rFonts w:ascii="Arial" w:hAnsi="Arial"/>
          <w:lang w:val="es-MX"/>
        </w:rPr>
        <w:t xml:space="preserve">, al Municipio de Baltasar </w:t>
      </w:r>
      <w:proofErr w:type="spellStart"/>
      <w:r w:rsidR="00B76E69" w:rsidRPr="00114811">
        <w:rPr>
          <w:rFonts w:ascii="Arial" w:hAnsi="Arial"/>
          <w:lang w:val="es-MX"/>
        </w:rPr>
        <w:t>Brum</w:t>
      </w:r>
      <w:proofErr w:type="spellEnd"/>
      <w:r w:rsidR="007C78DC" w:rsidRPr="00114811">
        <w:rPr>
          <w:rFonts w:ascii="Arial" w:hAnsi="Arial"/>
          <w:lang w:val="es-MX"/>
        </w:rPr>
        <w:t xml:space="preserve">, </w:t>
      </w:r>
      <w:r w:rsidRPr="00114811">
        <w:rPr>
          <w:rFonts w:ascii="Arial" w:hAnsi="Arial"/>
          <w:lang w:val="es-MX"/>
        </w:rPr>
        <w:t>y al Contador Delegado.</w:t>
      </w:r>
    </w:p>
    <w:p w:rsidR="00114811" w:rsidRPr="00114811" w:rsidRDefault="00114811" w:rsidP="00114811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114811" w:rsidRPr="00114811" w:rsidSect="00AD6C6A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9E" w:rsidRDefault="00FC129E">
      <w:r>
        <w:separator/>
      </w:r>
    </w:p>
  </w:endnote>
  <w:endnote w:type="continuationSeparator" w:id="0">
    <w:p w:rsidR="00FC129E" w:rsidRDefault="00FC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9E" w:rsidRDefault="00FC129E">
      <w:r>
        <w:separator/>
      </w:r>
    </w:p>
  </w:footnote>
  <w:footnote w:type="continuationSeparator" w:id="0">
    <w:p w:rsidR="00FC129E" w:rsidRDefault="00FC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4CE9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B60C3"/>
    <w:rsid w:val="000D702B"/>
    <w:rsid w:val="00114811"/>
    <w:rsid w:val="00127D1E"/>
    <w:rsid w:val="001C2710"/>
    <w:rsid w:val="001E020F"/>
    <w:rsid w:val="00216AA0"/>
    <w:rsid w:val="00251B9F"/>
    <w:rsid w:val="00251E66"/>
    <w:rsid w:val="002C1C29"/>
    <w:rsid w:val="002D6D90"/>
    <w:rsid w:val="002E5685"/>
    <w:rsid w:val="002F265D"/>
    <w:rsid w:val="00380253"/>
    <w:rsid w:val="003C69A8"/>
    <w:rsid w:val="003F639A"/>
    <w:rsid w:val="003F6E1B"/>
    <w:rsid w:val="00413AA6"/>
    <w:rsid w:val="004F45CA"/>
    <w:rsid w:val="005522E3"/>
    <w:rsid w:val="00562B66"/>
    <w:rsid w:val="005C0DAB"/>
    <w:rsid w:val="00626886"/>
    <w:rsid w:val="006714E5"/>
    <w:rsid w:val="006B53FA"/>
    <w:rsid w:val="006F33B2"/>
    <w:rsid w:val="00730354"/>
    <w:rsid w:val="007B34D2"/>
    <w:rsid w:val="007C78DC"/>
    <w:rsid w:val="00811BF3"/>
    <w:rsid w:val="008F1DE6"/>
    <w:rsid w:val="00932525"/>
    <w:rsid w:val="0096180B"/>
    <w:rsid w:val="0097055E"/>
    <w:rsid w:val="00A333E1"/>
    <w:rsid w:val="00A55B15"/>
    <w:rsid w:val="00AD6C6A"/>
    <w:rsid w:val="00AE67E0"/>
    <w:rsid w:val="00AF257A"/>
    <w:rsid w:val="00B12C55"/>
    <w:rsid w:val="00B76E69"/>
    <w:rsid w:val="00BB4EDD"/>
    <w:rsid w:val="00BC71D5"/>
    <w:rsid w:val="00BD2D4F"/>
    <w:rsid w:val="00BF4EC7"/>
    <w:rsid w:val="00C06DFB"/>
    <w:rsid w:val="00C84D5B"/>
    <w:rsid w:val="00CE1699"/>
    <w:rsid w:val="00D65093"/>
    <w:rsid w:val="00D66F6E"/>
    <w:rsid w:val="00D84D26"/>
    <w:rsid w:val="00DC441B"/>
    <w:rsid w:val="00DF4D44"/>
    <w:rsid w:val="00E541A0"/>
    <w:rsid w:val="00E62F0C"/>
    <w:rsid w:val="00E75254"/>
    <w:rsid w:val="00EE0A01"/>
    <w:rsid w:val="00EE1016"/>
    <w:rsid w:val="00F341AA"/>
    <w:rsid w:val="00F43242"/>
    <w:rsid w:val="00F4392C"/>
    <w:rsid w:val="00F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4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4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14</cp:revision>
  <cp:lastPrinted>2015-05-20T16:37:00Z</cp:lastPrinted>
  <dcterms:created xsi:type="dcterms:W3CDTF">2015-05-20T16:14:00Z</dcterms:created>
  <dcterms:modified xsi:type="dcterms:W3CDTF">2015-06-29T20:40:00Z</dcterms:modified>
</cp:coreProperties>
</file>