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599" w:rsidRDefault="00770599" w:rsidP="00770599">
      <w:pPr>
        <w:tabs>
          <w:tab w:val="center" w:pos="4253"/>
        </w:tabs>
        <w:jc w:val="center"/>
        <w:rPr>
          <w:rFonts w:ascii="Arial" w:eastAsia="Calibri" w:hAnsi="Arial" w:cs="Arial"/>
          <w:b/>
          <w:lang w:val="es-ES_tradnl" w:eastAsia="en-US"/>
        </w:rPr>
      </w:pPr>
      <w:bookmarkStart w:id="0" w:name="_GoBack"/>
      <w:bookmarkEnd w:id="0"/>
      <w:r>
        <w:rPr>
          <w:rFonts w:ascii="Arial" w:eastAsia="Calibri" w:hAnsi="Arial" w:cs="Arial"/>
          <w:b/>
          <w:lang w:val="es-ES_tradnl" w:eastAsia="en-US"/>
        </w:rPr>
        <w:t>RESOLUCION ADOPTADA POR EL</w:t>
      </w:r>
    </w:p>
    <w:p w:rsidR="00770599" w:rsidRDefault="00770599" w:rsidP="00770599">
      <w:pPr>
        <w:tabs>
          <w:tab w:val="left" w:pos="-720"/>
        </w:tabs>
        <w:jc w:val="center"/>
        <w:rPr>
          <w:rFonts w:ascii="Arial" w:eastAsia="Calibri" w:hAnsi="Arial" w:cs="Arial"/>
          <w:b/>
          <w:lang w:val="es-ES_tradnl" w:eastAsia="en-US"/>
        </w:rPr>
      </w:pPr>
    </w:p>
    <w:p w:rsidR="00770599" w:rsidRDefault="00770599" w:rsidP="00770599">
      <w:pPr>
        <w:tabs>
          <w:tab w:val="center" w:pos="4253"/>
        </w:tabs>
        <w:jc w:val="center"/>
        <w:rPr>
          <w:rFonts w:ascii="Arial" w:eastAsia="Calibri" w:hAnsi="Arial" w:cs="Arial"/>
          <w:b/>
          <w:lang w:val="es-ES_tradnl" w:eastAsia="en-US"/>
        </w:rPr>
      </w:pPr>
      <w:r>
        <w:rPr>
          <w:rFonts w:ascii="Arial" w:eastAsia="Calibri" w:hAnsi="Arial" w:cs="Arial"/>
          <w:b/>
          <w:lang w:val="es-ES_tradnl" w:eastAsia="en-US"/>
        </w:rPr>
        <w:t>TRIBUNAL DE CUENTAS</w:t>
      </w:r>
    </w:p>
    <w:p w:rsidR="00770599" w:rsidRDefault="00770599" w:rsidP="00770599">
      <w:pPr>
        <w:tabs>
          <w:tab w:val="left" w:pos="-720"/>
        </w:tabs>
        <w:jc w:val="center"/>
        <w:rPr>
          <w:rFonts w:ascii="Arial" w:eastAsia="Calibri" w:hAnsi="Arial" w:cs="Arial"/>
          <w:b/>
          <w:lang w:val="es-ES_tradnl" w:eastAsia="en-US"/>
        </w:rPr>
      </w:pPr>
    </w:p>
    <w:p w:rsidR="00770599" w:rsidRDefault="00770599" w:rsidP="00770599">
      <w:pPr>
        <w:tabs>
          <w:tab w:val="center" w:pos="4253"/>
        </w:tabs>
        <w:jc w:val="center"/>
        <w:rPr>
          <w:rFonts w:ascii="Arial" w:eastAsia="Calibri" w:hAnsi="Arial" w:cs="Arial"/>
          <w:b/>
          <w:lang w:val="es-ES_tradnl" w:eastAsia="en-US"/>
        </w:rPr>
      </w:pPr>
      <w:r>
        <w:rPr>
          <w:rFonts w:ascii="Arial" w:eastAsia="Calibri" w:hAnsi="Arial" w:cs="Arial"/>
          <w:b/>
          <w:lang w:val="es-ES_tradnl" w:eastAsia="en-US"/>
        </w:rPr>
        <w:t>EN SESION DE FECHA 20 DE MAYO DE 2015</w:t>
      </w:r>
    </w:p>
    <w:p w:rsidR="00770599" w:rsidRDefault="00770599" w:rsidP="00770599">
      <w:pPr>
        <w:tabs>
          <w:tab w:val="center" w:pos="4253"/>
        </w:tabs>
        <w:jc w:val="center"/>
        <w:rPr>
          <w:rFonts w:ascii="Arial" w:eastAsia="Calibri" w:hAnsi="Arial" w:cs="Arial"/>
          <w:b/>
          <w:lang w:val="es-ES_tradnl" w:eastAsia="en-US"/>
        </w:rPr>
      </w:pPr>
    </w:p>
    <w:p w:rsidR="00770599" w:rsidRPr="004B3AE8" w:rsidRDefault="00770599" w:rsidP="00770599">
      <w:pPr>
        <w:tabs>
          <w:tab w:val="center" w:pos="4253"/>
        </w:tabs>
        <w:jc w:val="center"/>
        <w:rPr>
          <w:rFonts w:ascii="Arial" w:eastAsia="Calibri" w:hAnsi="Arial" w:cs="Arial"/>
          <w:b/>
          <w:lang w:val="es-UY" w:eastAsia="en-US"/>
        </w:rPr>
      </w:pPr>
      <w:r w:rsidRPr="004F5572">
        <w:rPr>
          <w:rFonts w:ascii="Arial" w:eastAsia="Calibri" w:hAnsi="Arial" w:cs="Arial"/>
          <w:b/>
          <w:lang w:val="es-UY" w:eastAsia="en-US"/>
        </w:rPr>
        <w:t xml:space="preserve">(E. E. Nº 2015-17-1-0002744, </w:t>
      </w:r>
      <w:proofErr w:type="spellStart"/>
      <w:r w:rsidRPr="004F5572">
        <w:rPr>
          <w:rFonts w:ascii="Arial" w:eastAsia="Calibri" w:hAnsi="Arial" w:cs="Arial"/>
          <w:b/>
          <w:lang w:val="es-UY" w:eastAsia="en-US"/>
        </w:rPr>
        <w:t>Ent</w:t>
      </w:r>
      <w:proofErr w:type="spellEnd"/>
      <w:r w:rsidRPr="004F5572">
        <w:rPr>
          <w:rFonts w:ascii="Arial" w:eastAsia="Calibri" w:hAnsi="Arial" w:cs="Arial"/>
          <w:b/>
          <w:lang w:val="es-UY" w:eastAsia="en-US"/>
        </w:rPr>
        <w:t xml:space="preserve">. </w:t>
      </w:r>
      <w:r w:rsidRPr="004B3AE8">
        <w:rPr>
          <w:rFonts w:ascii="Arial" w:eastAsia="Calibri" w:hAnsi="Arial" w:cs="Arial"/>
          <w:b/>
          <w:lang w:val="es-UY" w:eastAsia="en-US"/>
        </w:rPr>
        <w:t>Iniciada)</w:t>
      </w:r>
    </w:p>
    <w:p w:rsidR="00770599" w:rsidRPr="004B3AE8" w:rsidRDefault="00770599" w:rsidP="0034052C">
      <w:pPr>
        <w:spacing w:line="360" w:lineRule="auto"/>
        <w:jc w:val="both"/>
        <w:rPr>
          <w:rFonts w:ascii="Arial" w:hAnsi="Arial" w:cs="Arial"/>
          <w:b/>
          <w:lang w:val="es-UY"/>
        </w:rPr>
      </w:pPr>
    </w:p>
    <w:p w:rsidR="0034052C" w:rsidRDefault="0034052C" w:rsidP="00770599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la Contadora Auditora </w:t>
      </w:r>
      <w:r w:rsidR="004B3AE8">
        <w:rPr>
          <w:rFonts w:ascii="Arial" w:hAnsi="Arial" w:cs="Arial"/>
        </w:rPr>
        <w:t>d</w:t>
      </w:r>
      <w:r>
        <w:rPr>
          <w:rFonts w:ascii="Arial" w:hAnsi="Arial" w:cs="Arial"/>
        </w:rPr>
        <w:t>estacada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 reiteraci</w:t>
      </w:r>
      <w:r w:rsidR="00312BA6">
        <w:rPr>
          <w:rFonts w:ascii="Arial" w:hAnsi="Arial" w:cs="Arial"/>
        </w:rPr>
        <w:t>ón</w:t>
      </w:r>
      <w:r w:rsidR="0047622A">
        <w:rPr>
          <w:rFonts w:ascii="Arial" w:hAnsi="Arial" w:cs="Arial"/>
        </w:rPr>
        <w:t xml:space="preserve"> de </w:t>
      </w:r>
      <w:r w:rsidR="00712DE4">
        <w:rPr>
          <w:rFonts w:ascii="Arial" w:hAnsi="Arial" w:cs="Arial"/>
        </w:rPr>
        <w:t>s</w:t>
      </w:r>
      <w:r w:rsidR="004D08BC">
        <w:rPr>
          <w:rFonts w:ascii="Arial" w:hAnsi="Arial" w:cs="Arial"/>
        </w:rPr>
        <w:t>iete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62255C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62255C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 xml:space="preserve">a la Cámara de Representantes </w:t>
      </w:r>
      <w:r w:rsidR="00625578">
        <w:rPr>
          <w:rFonts w:ascii="Arial" w:hAnsi="Arial" w:cs="Arial"/>
        </w:rPr>
        <w:t xml:space="preserve">en el mes de </w:t>
      </w:r>
      <w:r w:rsidR="004D08BC">
        <w:rPr>
          <w:rFonts w:ascii="Arial" w:hAnsi="Arial" w:cs="Arial"/>
        </w:rPr>
        <w:t>marz</w:t>
      </w:r>
      <w:r w:rsidR="00712DE4">
        <w:rPr>
          <w:rFonts w:ascii="Arial" w:hAnsi="Arial" w:cs="Arial"/>
        </w:rPr>
        <w:t>o</w:t>
      </w:r>
      <w:r w:rsidR="00930FCD">
        <w:rPr>
          <w:rFonts w:ascii="Arial" w:hAnsi="Arial" w:cs="Arial"/>
        </w:rPr>
        <w:t xml:space="preserve"> de 201</w:t>
      </w:r>
      <w:r w:rsidR="00F37DB8">
        <w:rPr>
          <w:rFonts w:ascii="Arial" w:hAnsi="Arial" w:cs="Arial"/>
        </w:rPr>
        <w:t>5</w:t>
      </w:r>
      <w:r>
        <w:rPr>
          <w:rFonts w:ascii="Arial" w:hAnsi="Arial" w:cs="Arial"/>
        </w:rPr>
        <w:t>;</w:t>
      </w:r>
    </w:p>
    <w:p w:rsidR="00F30D85" w:rsidRDefault="0034052C" w:rsidP="004B3AE8">
      <w:pPr>
        <w:spacing w:line="360" w:lineRule="auto"/>
        <w:ind w:firstLine="851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 la Conta</w:t>
      </w:r>
      <w:r w:rsidR="002330C5">
        <w:rPr>
          <w:rFonts w:ascii="Arial" w:hAnsi="Arial" w:cs="Arial"/>
        </w:rPr>
        <w:t xml:space="preserve">dora Auditora </w:t>
      </w:r>
      <w:r w:rsidR="004B3AE8">
        <w:rPr>
          <w:rFonts w:ascii="Arial" w:hAnsi="Arial" w:cs="Arial"/>
        </w:rPr>
        <w:t>d</w:t>
      </w:r>
      <w:r w:rsidR="002330C5">
        <w:rPr>
          <w:rFonts w:ascii="Arial" w:hAnsi="Arial" w:cs="Arial"/>
        </w:rPr>
        <w:t xml:space="preserve">estacada observó </w:t>
      </w:r>
      <w:r w:rsidR="00712DE4">
        <w:rPr>
          <w:rFonts w:ascii="Arial" w:hAnsi="Arial" w:cs="Arial"/>
        </w:rPr>
        <w:t>s</w:t>
      </w:r>
      <w:r w:rsidR="004D08BC">
        <w:rPr>
          <w:rFonts w:ascii="Arial" w:hAnsi="Arial" w:cs="Arial"/>
        </w:rPr>
        <w:t>iete</w:t>
      </w:r>
      <w:r w:rsidR="002330C5">
        <w:rPr>
          <w:rFonts w:ascii="Arial" w:hAnsi="Arial" w:cs="Arial"/>
        </w:rPr>
        <w:t xml:space="preserve"> gasto</w:t>
      </w:r>
      <w:r w:rsidR="0062255C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F30D85">
        <w:rPr>
          <w:rFonts w:ascii="Arial" w:hAnsi="Arial" w:cs="Arial"/>
        </w:rPr>
        <w:t xml:space="preserve">en el mes de marzo </w:t>
      </w:r>
      <w:r w:rsidR="00625578">
        <w:rPr>
          <w:rFonts w:ascii="Arial" w:hAnsi="Arial" w:cs="Arial"/>
        </w:rPr>
        <w:t>por un monto de</w:t>
      </w:r>
      <w:r w:rsidR="00586F7B">
        <w:rPr>
          <w:rFonts w:ascii="Arial" w:hAnsi="Arial" w:cs="Arial"/>
        </w:rPr>
        <w:t xml:space="preserve"> $ </w:t>
      </w:r>
      <w:r w:rsidR="004D08BC">
        <w:rPr>
          <w:rFonts w:ascii="Arial" w:hAnsi="Arial" w:cs="Arial"/>
        </w:rPr>
        <w:t>7</w:t>
      </w:r>
      <w:r w:rsidR="0047622A">
        <w:rPr>
          <w:rFonts w:ascii="Arial" w:hAnsi="Arial" w:cs="Arial"/>
        </w:rPr>
        <w:t>:</w:t>
      </w:r>
      <w:r w:rsidR="004D08BC">
        <w:rPr>
          <w:rFonts w:ascii="Arial" w:hAnsi="Arial" w:cs="Arial"/>
        </w:rPr>
        <w:t>111</w:t>
      </w:r>
      <w:r w:rsidR="0047622A">
        <w:rPr>
          <w:rFonts w:ascii="Arial" w:hAnsi="Arial" w:cs="Arial"/>
        </w:rPr>
        <w:t>.</w:t>
      </w:r>
      <w:r w:rsidR="004D08BC">
        <w:rPr>
          <w:rFonts w:ascii="Arial" w:hAnsi="Arial" w:cs="Arial"/>
        </w:rPr>
        <w:t>374</w:t>
      </w:r>
      <w:r w:rsidR="00F30D85">
        <w:rPr>
          <w:rFonts w:ascii="Arial" w:hAnsi="Arial" w:cs="Arial"/>
        </w:rPr>
        <w:t>,</w:t>
      </w:r>
      <w:r w:rsidR="0047622A">
        <w:rPr>
          <w:rFonts w:ascii="Arial" w:hAnsi="Arial" w:cs="Arial"/>
        </w:rPr>
        <w:t xml:space="preserve"> </w:t>
      </w:r>
      <w:r w:rsidR="00F30D85">
        <w:rPr>
          <w:rFonts w:ascii="Arial" w:hAnsi="Arial" w:cs="Arial"/>
        </w:rPr>
        <w:t xml:space="preserve">reiterados oportunamente por el </w:t>
      </w:r>
      <w:r w:rsidR="004B3AE8">
        <w:rPr>
          <w:rFonts w:ascii="Arial" w:hAnsi="Arial" w:cs="Arial"/>
        </w:rPr>
        <w:t>O</w:t>
      </w:r>
      <w:r w:rsidR="00F30D85">
        <w:rPr>
          <w:rFonts w:ascii="Arial" w:hAnsi="Arial" w:cs="Arial"/>
        </w:rPr>
        <w:t>rdenador competente, por los siguientes motivos:</w:t>
      </w:r>
    </w:p>
    <w:p w:rsidR="00F30D85" w:rsidRDefault="00F30D85" w:rsidP="002330C5">
      <w:pPr>
        <w:spacing w:line="360" w:lineRule="auto"/>
        <w:jc w:val="both"/>
        <w:rPr>
          <w:rFonts w:ascii="Arial" w:hAnsi="Arial" w:cs="Arial"/>
        </w:rPr>
      </w:pPr>
    </w:p>
    <w:p w:rsidR="00F30D85" w:rsidRDefault="00F30D85" w:rsidP="00F30D85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 xml:space="preserve">Correspondientes al </w:t>
      </w:r>
      <w:r w:rsidR="004B3AE8">
        <w:rPr>
          <w:rFonts w:ascii="Arial" w:hAnsi="Arial" w:cs="Arial"/>
          <w:b/>
          <w:bCs/>
          <w:u w:val="single"/>
        </w:rPr>
        <w:t>E</w:t>
      </w:r>
      <w:r>
        <w:rPr>
          <w:rFonts w:ascii="Arial" w:hAnsi="Arial" w:cs="Arial"/>
          <w:b/>
          <w:bCs/>
          <w:u w:val="single"/>
        </w:rPr>
        <w:t>jercicio 2014</w:t>
      </w:r>
    </w:p>
    <w:p w:rsidR="0034052C" w:rsidRDefault="0034052C" w:rsidP="002330C5">
      <w:pPr>
        <w:spacing w:line="360" w:lineRule="auto"/>
        <w:jc w:val="both"/>
        <w:rPr>
          <w:rFonts w:ascii="Arial" w:hAnsi="Arial" w:cs="Arial"/>
        </w:rPr>
      </w:pPr>
    </w:p>
    <w:p w:rsidR="002330C5" w:rsidRDefault="00586F7B" w:rsidP="002330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Motivo de observación</w:t>
      </w:r>
      <w:r>
        <w:rPr>
          <w:rFonts w:ascii="Arial" w:hAnsi="Arial" w:cs="Arial"/>
          <w:b/>
        </w:rPr>
        <w:tab/>
        <w:t xml:space="preserve">   </w:t>
      </w:r>
      <w:r w:rsidR="002330C5">
        <w:rPr>
          <w:rFonts w:ascii="Arial" w:hAnsi="Arial" w:cs="Arial"/>
          <w:b/>
        </w:rPr>
        <w:t xml:space="preserve">              </w:t>
      </w:r>
      <w:r w:rsidR="00C52EE5">
        <w:rPr>
          <w:rFonts w:ascii="Arial" w:hAnsi="Arial" w:cs="Arial"/>
          <w:b/>
        </w:rPr>
        <w:t xml:space="preserve">                   </w:t>
      </w:r>
      <w:r w:rsidR="002330C5">
        <w:rPr>
          <w:rFonts w:ascii="Arial" w:hAnsi="Arial" w:cs="Arial"/>
          <w:b/>
        </w:rPr>
        <w:t>Cantidad</w:t>
      </w:r>
      <w:r>
        <w:rPr>
          <w:rFonts w:ascii="Arial" w:hAnsi="Arial" w:cs="Arial"/>
          <w:b/>
        </w:rPr>
        <w:t xml:space="preserve">   </w:t>
      </w:r>
      <w:r w:rsidR="002330C5">
        <w:rPr>
          <w:rFonts w:ascii="Arial" w:hAnsi="Arial" w:cs="Arial"/>
          <w:b/>
        </w:rPr>
        <w:t xml:space="preserve">     </w:t>
      </w:r>
      <w:r w:rsidR="00C52EE5">
        <w:rPr>
          <w:rFonts w:ascii="Arial" w:hAnsi="Arial" w:cs="Arial"/>
          <w:b/>
        </w:rPr>
        <w:t xml:space="preserve">   </w:t>
      </w:r>
      <w:r w:rsidR="002330C5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Importe $      </w:t>
      </w:r>
    </w:p>
    <w:p w:rsidR="00707722" w:rsidRPr="00F30D85" w:rsidRDefault="004B3AE8" w:rsidP="002330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Artículo </w:t>
      </w:r>
      <w:r w:rsidR="00F05113">
        <w:rPr>
          <w:rFonts w:ascii="Arial" w:hAnsi="Arial" w:cs="Arial"/>
        </w:rPr>
        <w:t xml:space="preserve">132 del TOCAF     </w:t>
      </w:r>
      <w:r w:rsidR="00511708">
        <w:rPr>
          <w:rFonts w:ascii="Arial" w:hAnsi="Arial" w:cs="Arial"/>
        </w:rPr>
        <w:tab/>
      </w:r>
      <w:r w:rsidR="00511708">
        <w:rPr>
          <w:rFonts w:ascii="Arial" w:hAnsi="Arial" w:cs="Arial"/>
        </w:rPr>
        <w:tab/>
      </w:r>
      <w:r w:rsidR="00C52EE5">
        <w:rPr>
          <w:rFonts w:ascii="Arial" w:hAnsi="Arial" w:cs="Arial"/>
        </w:rPr>
        <w:t xml:space="preserve">                    </w:t>
      </w:r>
      <w:r w:rsidR="00707722" w:rsidRPr="00F30D85">
        <w:rPr>
          <w:rFonts w:ascii="Arial" w:hAnsi="Arial" w:cs="Arial"/>
          <w:b/>
        </w:rPr>
        <w:t>2</w:t>
      </w:r>
      <w:r w:rsidR="00C52EE5">
        <w:rPr>
          <w:rFonts w:ascii="Arial" w:hAnsi="Arial" w:cs="Arial"/>
          <w:b/>
        </w:rPr>
        <w:tab/>
      </w:r>
      <w:r w:rsidR="00C52EE5">
        <w:rPr>
          <w:rFonts w:ascii="Arial" w:hAnsi="Arial" w:cs="Arial"/>
          <w:b/>
        </w:rPr>
        <w:tab/>
      </w:r>
      <w:r w:rsidR="00F30D85" w:rsidRPr="00F30D85">
        <w:rPr>
          <w:rFonts w:ascii="Arial" w:hAnsi="Arial" w:cs="Arial"/>
          <w:b/>
        </w:rPr>
        <w:t xml:space="preserve"> </w:t>
      </w:r>
      <w:r w:rsidR="00511708" w:rsidRPr="00F30D85">
        <w:rPr>
          <w:rFonts w:ascii="Arial" w:hAnsi="Arial" w:cs="Arial"/>
          <w:b/>
        </w:rPr>
        <w:t xml:space="preserve">$ </w:t>
      </w:r>
      <w:r w:rsidR="00707722" w:rsidRPr="00F30D85">
        <w:rPr>
          <w:rFonts w:ascii="Arial" w:hAnsi="Arial" w:cs="Arial"/>
          <w:b/>
        </w:rPr>
        <w:t>4</w:t>
      </w:r>
      <w:r w:rsidR="00D54BBE">
        <w:rPr>
          <w:rFonts w:ascii="Arial" w:hAnsi="Arial" w:cs="Arial"/>
          <w:b/>
        </w:rPr>
        <w:t>:</w:t>
      </w:r>
      <w:r w:rsidR="00707722" w:rsidRPr="00F30D85">
        <w:rPr>
          <w:rFonts w:ascii="Arial" w:hAnsi="Arial" w:cs="Arial"/>
          <w:b/>
        </w:rPr>
        <w:t>382.500</w:t>
      </w:r>
    </w:p>
    <w:p w:rsidR="00F30D85" w:rsidRPr="00F30D85" w:rsidRDefault="00F30D85" w:rsidP="002330C5">
      <w:pPr>
        <w:spacing w:line="360" w:lineRule="auto"/>
        <w:jc w:val="both"/>
        <w:rPr>
          <w:rFonts w:ascii="Arial" w:hAnsi="Arial" w:cs="Arial"/>
          <w:b/>
        </w:rPr>
      </w:pPr>
    </w:p>
    <w:p w:rsidR="00F30D85" w:rsidRDefault="00F30D85" w:rsidP="00F30D85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 xml:space="preserve">Correspondientes al </w:t>
      </w:r>
      <w:r w:rsidR="004B3AE8">
        <w:rPr>
          <w:rFonts w:ascii="Arial" w:hAnsi="Arial" w:cs="Arial"/>
          <w:b/>
          <w:bCs/>
          <w:u w:val="single"/>
        </w:rPr>
        <w:t>E</w:t>
      </w:r>
      <w:r>
        <w:rPr>
          <w:rFonts w:ascii="Arial" w:hAnsi="Arial" w:cs="Arial"/>
          <w:b/>
          <w:bCs/>
          <w:u w:val="single"/>
        </w:rPr>
        <w:t>jercicio 2015</w:t>
      </w:r>
    </w:p>
    <w:p w:rsidR="00F30D85" w:rsidRDefault="00F30D85" w:rsidP="002330C5">
      <w:pPr>
        <w:spacing w:line="360" w:lineRule="auto"/>
        <w:jc w:val="both"/>
        <w:rPr>
          <w:rFonts w:ascii="Arial" w:hAnsi="Arial" w:cs="Arial"/>
        </w:rPr>
      </w:pPr>
    </w:p>
    <w:p w:rsidR="00F05113" w:rsidRDefault="00707722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</w:t>
      </w:r>
      <w:r w:rsidR="00C52EE5">
        <w:rPr>
          <w:rFonts w:ascii="Arial" w:hAnsi="Arial" w:cs="Arial"/>
        </w:rPr>
        <w:t xml:space="preserve">ículo </w:t>
      </w:r>
      <w:r>
        <w:rPr>
          <w:rFonts w:ascii="Arial" w:hAnsi="Arial" w:cs="Arial"/>
        </w:rPr>
        <w:t>132 del TOCAF</w:t>
      </w:r>
      <w:r w:rsidR="0008493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                </w:t>
      </w:r>
      <w:r w:rsidR="00C52EE5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30D8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$ 2</w:t>
      </w:r>
      <w:r w:rsidR="00D54BBE">
        <w:rPr>
          <w:rFonts w:ascii="Arial" w:hAnsi="Arial" w:cs="Arial"/>
        </w:rPr>
        <w:t>:</w:t>
      </w:r>
      <w:r>
        <w:rPr>
          <w:rFonts w:ascii="Arial" w:hAnsi="Arial" w:cs="Arial"/>
        </w:rPr>
        <w:t>329.874</w:t>
      </w:r>
    </w:p>
    <w:p w:rsidR="0005357C" w:rsidRDefault="00F05113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</w:t>
      </w:r>
      <w:r w:rsidR="00C52EE5">
        <w:rPr>
          <w:rFonts w:ascii="Arial" w:hAnsi="Arial" w:cs="Arial"/>
        </w:rPr>
        <w:t xml:space="preserve">ículo </w:t>
      </w:r>
      <w:r>
        <w:rPr>
          <w:rFonts w:ascii="Arial" w:hAnsi="Arial" w:cs="Arial"/>
        </w:rPr>
        <w:t>211 Lit</w:t>
      </w:r>
      <w:r w:rsidR="00C52EE5">
        <w:rPr>
          <w:rFonts w:ascii="Arial" w:hAnsi="Arial" w:cs="Arial"/>
        </w:rPr>
        <w:t>eral B</w:t>
      </w:r>
      <w:r>
        <w:rPr>
          <w:rFonts w:ascii="Arial" w:hAnsi="Arial" w:cs="Arial"/>
        </w:rPr>
        <w:t xml:space="preserve">) de la Constitución      </w:t>
      </w:r>
      <w:r>
        <w:rPr>
          <w:rFonts w:ascii="Arial" w:hAnsi="Arial" w:cs="Arial"/>
        </w:rPr>
        <w:tab/>
      </w:r>
      <w:r w:rsidR="00C52EE5">
        <w:rPr>
          <w:rFonts w:ascii="Arial" w:hAnsi="Arial" w:cs="Arial"/>
        </w:rPr>
        <w:t xml:space="preserve">         </w:t>
      </w:r>
      <w:r w:rsidR="0005357C">
        <w:rPr>
          <w:rFonts w:ascii="Arial" w:hAnsi="Arial" w:cs="Arial"/>
        </w:rPr>
        <w:t>2</w:t>
      </w:r>
      <w:r w:rsidR="009938A3">
        <w:rPr>
          <w:rFonts w:ascii="Arial" w:hAnsi="Arial" w:cs="Arial"/>
        </w:rPr>
        <w:tab/>
      </w:r>
      <w:r w:rsidR="009938A3">
        <w:rPr>
          <w:rFonts w:ascii="Arial" w:hAnsi="Arial" w:cs="Arial"/>
        </w:rPr>
        <w:tab/>
      </w:r>
      <w:r w:rsidR="00C52EE5">
        <w:rPr>
          <w:rFonts w:ascii="Arial" w:hAnsi="Arial" w:cs="Arial"/>
        </w:rPr>
        <w:t xml:space="preserve"> </w:t>
      </w:r>
      <w:r w:rsidR="00F30D85">
        <w:rPr>
          <w:rFonts w:ascii="Arial" w:hAnsi="Arial" w:cs="Arial"/>
        </w:rPr>
        <w:t xml:space="preserve"> </w:t>
      </w:r>
      <w:r w:rsidR="0005357C">
        <w:rPr>
          <w:rFonts w:ascii="Arial" w:hAnsi="Arial" w:cs="Arial"/>
        </w:rPr>
        <w:t>$    399.000</w:t>
      </w:r>
      <w:r w:rsidR="009938A3">
        <w:rPr>
          <w:rFonts w:ascii="Arial" w:hAnsi="Arial" w:cs="Arial"/>
        </w:rPr>
        <w:tab/>
      </w:r>
    </w:p>
    <w:p w:rsidR="0005357C" w:rsidRDefault="0005357C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 la República</w:t>
      </w:r>
    </w:p>
    <w:p w:rsidR="00055FF9" w:rsidRDefault="00055FF9" w:rsidP="002330C5">
      <w:pPr>
        <w:spacing w:line="360" w:lineRule="auto"/>
        <w:jc w:val="both"/>
        <w:rPr>
          <w:rFonts w:ascii="Arial" w:hAnsi="Arial" w:cs="Arial"/>
        </w:rPr>
      </w:pPr>
      <w:r w:rsidRPr="00C52EE5">
        <w:rPr>
          <w:rFonts w:ascii="Arial" w:hAnsi="Arial" w:cs="Arial"/>
          <w:b/>
        </w:rPr>
        <w:t>T O T A L</w:t>
      </w:r>
      <w:r w:rsidR="00F30D85">
        <w:rPr>
          <w:rFonts w:ascii="Arial" w:hAnsi="Arial" w:cs="Arial"/>
          <w:b/>
          <w:sz w:val="20"/>
          <w:szCs w:val="20"/>
        </w:rPr>
        <w:t xml:space="preserve"> </w:t>
      </w:r>
      <w:r w:rsidRPr="00F30D85">
        <w:rPr>
          <w:rFonts w:ascii="Arial" w:hAnsi="Arial" w:cs="Arial"/>
          <w:b/>
        </w:rPr>
        <w:tab/>
      </w:r>
      <w:r w:rsidRPr="00F30D85">
        <w:rPr>
          <w:rFonts w:ascii="Arial" w:hAnsi="Arial" w:cs="Arial"/>
          <w:b/>
        </w:rPr>
        <w:tab/>
      </w:r>
      <w:r w:rsidRPr="00F30D85">
        <w:rPr>
          <w:rFonts w:ascii="Arial" w:hAnsi="Arial" w:cs="Arial"/>
          <w:b/>
        </w:rPr>
        <w:tab/>
      </w:r>
      <w:r w:rsidRPr="00F30D85">
        <w:rPr>
          <w:rFonts w:ascii="Arial" w:hAnsi="Arial" w:cs="Arial"/>
          <w:b/>
        </w:rPr>
        <w:tab/>
      </w:r>
      <w:r w:rsidRPr="00F30D85">
        <w:rPr>
          <w:rFonts w:ascii="Arial" w:hAnsi="Arial" w:cs="Arial"/>
          <w:b/>
        </w:rPr>
        <w:tab/>
      </w:r>
      <w:r w:rsidR="004F5572">
        <w:rPr>
          <w:rFonts w:ascii="Arial" w:hAnsi="Arial" w:cs="Arial"/>
          <w:b/>
        </w:rPr>
        <w:t xml:space="preserve">                   </w:t>
      </w:r>
      <w:r w:rsidR="00F30D85">
        <w:rPr>
          <w:rFonts w:ascii="Arial" w:hAnsi="Arial" w:cs="Arial"/>
          <w:b/>
        </w:rPr>
        <w:t>5</w:t>
      </w:r>
      <w:r w:rsidR="004F5572">
        <w:rPr>
          <w:rFonts w:ascii="Arial" w:hAnsi="Arial" w:cs="Arial"/>
          <w:b/>
        </w:rPr>
        <w:tab/>
      </w:r>
      <w:r w:rsidR="004F5572">
        <w:rPr>
          <w:rFonts w:ascii="Arial" w:hAnsi="Arial" w:cs="Arial"/>
          <w:b/>
        </w:rPr>
        <w:tab/>
      </w:r>
      <w:r w:rsidR="004F5572">
        <w:rPr>
          <w:rFonts w:ascii="Arial" w:hAnsi="Arial" w:cs="Arial"/>
          <w:b/>
        </w:rPr>
        <w:tab/>
        <w:t xml:space="preserve">  $ 2</w:t>
      </w:r>
      <w:r w:rsidR="00D54BBE">
        <w:rPr>
          <w:rFonts w:ascii="Arial" w:hAnsi="Arial" w:cs="Arial"/>
          <w:b/>
        </w:rPr>
        <w:t>:</w:t>
      </w:r>
      <w:r w:rsidR="00F30D85" w:rsidRPr="00F30D85">
        <w:rPr>
          <w:rFonts w:ascii="Arial" w:hAnsi="Arial" w:cs="Arial"/>
          <w:b/>
        </w:rPr>
        <w:t>728.874</w:t>
      </w:r>
      <w:r>
        <w:rPr>
          <w:rFonts w:ascii="Arial" w:hAnsi="Arial" w:cs="Arial"/>
        </w:rPr>
        <w:t xml:space="preserve"> </w:t>
      </w:r>
    </w:p>
    <w:p w:rsidR="009938A3" w:rsidRDefault="00DF43EF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9938A3">
        <w:rPr>
          <w:rFonts w:ascii="Arial" w:hAnsi="Arial" w:cs="Arial"/>
        </w:rPr>
        <w:tab/>
      </w:r>
      <w:r w:rsidR="009938A3">
        <w:rPr>
          <w:rFonts w:ascii="Arial" w:hAnsi="Arial" w:cs="Arial"/>
        </w:rPr>
        <w:tab/>
      </w:r>
      <w:r w:rsidR="009938A3">
        <w:rPr>
          <w:rFonts w:ascii="Arial" w:hAnsi="Arial" w:cs="Arial"/>
        </w:rPr>
        <w:tab/>
      </w:r>
      <w:r w:rsidR="009938A3">
        <w:rPr>
          <w:rFonts w:ascii="Arial" w:hAnsi="Arial" w:cs="Arial"/>
        </w:rPr>
        <w:tab/>
      </w:r>
      <w:r w:rsidR="009938A3">
        <w:rPr>
          <w:rFonts w:ascii="Arial" w:hAnsi="Arial" w:cs="Arial"/>
        </w:rPr>
        <w:tab/>
      </w:r>
      <w:r w:rsidR="009938A3">
        <w:rPr>
          <w:rFonts w:ascii="Arial" w:hAnsi="Arial" w:cs="Arial"/>
        </w:rPr>
        <w:tab/>
        <w:t xml:space="preserve"> </w:t>
      </w:r>
    </w:p>
    <w:p w:rsidR="0034052C" w:rsidRDefault="0034052C" w:rsidP="00C52EE5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>que los Ordenadores, al efectuar la</w:t>
      </w:r>
      <w:r w:rsidR="00D54BB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reiteraci</w:t>
      </w:r>
      <w:r w:rsidR="00D54BBE">
        <w:rPr>
          <w:rFonts w:ascii="Arial" w:hAnsi="Arial" w:cs="Arial"/>
        </w:rPr>
        <w:t>o</w:t>
      </w:r>
      <w:r w:rsidR="008B60FD">
        <w:rPr>
          <w:rFonts w:ascii="Arial" w:hAnsi="Arial" w:cs="Arial"/>
        </w:rPr>
        <w:t>n</w:t>
      </w:r>
      <w:r w:rsidR="00D54BBE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de</w:t>
      </w:r>
      <w:r w:rsidR="00D54B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="00D54BBE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 gasto</w:t>
      </w:r>
      <w:r w:rsidR="00D54BBE">
        <w:rPr>
          <w:rFonts w:ascii="Arial" w:hAnsi="Arial" w:cs="Arial"/>
        </w:rPr>
        <w:t>s</w:t>
      </w:r>
      <w:r>
        <w:rPr>
          <w:rFonts w:ascii="Arial" w:hAnsi="Arial" w:cs="Arial"/>
        </w:rPr>
        <w:t>, no lo hicieron en forma fundada;</w:t>
      </w:r>
    </w:p>
    <w:p w:rsidR="0034052C" w:rsidRDefault="0034052C" w:rsidP="002330C5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C52EE5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CONSIDERANDO: 1) </w:t>
      </w:r>
      <w:r>
        <w:rPr>
          <w:rFonts w:ascii="Arial" w:hAnsi="Arial" w:cs="Arial"/>
        </w:rPr>
        <w:t xml:space="preserve">que el </w:t>
      </w:r>
      <w:r w:rsidR="0040785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475 de la Ley 17.296 de 21 de febrero de 2001 establece que los </w:t>
      </w:r>
      <w:r w:rsidR="0040785E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rdenadores de gastos y pagos, al ejercer la facultad de insistencia o reiteración que les acuerda </w:t>
      </w:r>
      <w:r w:rsidR="0040785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l </w:t>
      </w:r>
      <w:r w:rsidR="0040785E">
        <w:rPr>
          <w:rFonts w:ascii="Arial" w:hAnsi="Arial" w:cs="Arial"/>
        </w:rPr>
        <w:t>Li</w:t>
      </w:r>
      <w:r>
        <w:rPr>
          <w:rFonts w:ascii="Arial" w:hAnsi="Arial" w:cs="Arial"/>
        </w:rPr>
        <w:t xml:space="preserve">teral B) del </w:t>
      </w:r>
      <w:r w:rsidR="0040785E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>Artículo 211 de la Constitución de la República, deben hacerlo en forma fundada, expresando de manera detallada los motivos que justifican a su juicio seguir el curso del gasto o pago;</w:t>
      </w:r>
    </w:p>
    <w:p w:rsidR="0034052C" w:rsidRDefault="00C932D6" w:rsidP="0040785E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>que no se aportan elementos que ameriten el levantamiento de la</w:t>
      </w:r>
      <w:r w:rsidR="00EE2C02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 xml:space="preserve"> </w:t>
      </w:r>
      <w:r w:rsidR="00055FF9">
        <w:rPr>
          <w:rFonts w:ascii="Arial" w:hAnsi="Arial" w:cs="Arial"/>
        </w:rPr>
        <w:t>observaciones</w:t>
      </w:r>
      <w:r w:rsidR="0034052C">
        <w:rPr>
          <w:rFonts w:ascii="Arial" w:hAnsi="Arial" w:cs="Arial"/>
        </w:rPr>
        <w:t>;</w:t>
      </w:r>
    </w:p>
    <w:p w:rsidR="0034052C" w:rsidRDefault="0034052C" w:rsidP="0040785E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</w:t>
      </w:r>
      <w:r w:rsidR="0040785E">
        <w:rPr>
          <w:rFonts w:ascii="Arial" w:hAnsi="Arial" w:cs="Arial"/>
        </w:rPr>
        <w:t>L</w:t>
      </w:r>
      <w:r>
        <w:rPr>
          <w:rFonts w:ascii="Arial" w:hAnsi="Arial" w:cs="Arial"/>
        </w:rPr>
        <w:t>iteral B) de la Constitución de la República;</w:t>
      </w: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34052C" w:rsidRDefault="0040785E" w:rsidP="0040785E">
      <w:p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1) </w:t>
      </w:r>
      <w:r w:rsidR="0034052C">
        <w:rPr>
          <w:rFonts w:ascii="Arial" w:hAnsi="Arial" w:cs="Arial"/>
        </w:rPr>
        <w:t>Ratificar la</w:t>
      </w:r>
      <w:r w:rsidR="0047622A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 xml:space="preserve"> observac</w:t>
      </w:r>
      <w:r w:rsidR="0047622A">
        <w:rPr>
          <w:rFonts w:ascii="Arial" w:hAnsi="Arial" w:cs="Arial"/>
        </w:rPr>
        <w:t>iones</w:t>
      </w:r>
      <w:r w:rsidR="0034052C">
        <w:rPr>
          <w:rFonts w:ascii="Arial" w:hAnsi="Arial" w:cs="Arial"/>
        </w:rPr>
        <w:t xml:space="preserve"> formulada</w:t>
      </w:r>
      <w:r w:rsidR="0047622A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 xml:space="preserve"> por la Contadora Auditora </w:t>
      </w:r>
      <w:r>
        <w:rPr>
          <w:rFonts w:ascii="Arial" w:hAnsi="Arial" w:cs="Arial"/>
        </w:rPr>
        <w:t>destacada ante el Poder Legislativo;</w:t>
      </w:r>
    </w:p>
    <w:p w:rsidR="0034052C" w:rsidRPr="0040785E" w:rsidRDefault="0040785E" w:rsidP="0040785E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40785E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</w:t>
      </w:r>
      <w:r w:rsidR="0034052C" w:rsidRPr="0040785E">
        <w:rPr>
          <w:rFonts w:ascii="Arial" w:hAnsi="Arial" w:cs="Arial"/>
        </w:rPr>
        <w:t>Comunicar esta Resolución a la C</w:t>
      </w:r>
      <w:r w:rsidR="00967DA6" w:rsidRPr="0040785E">
        <w:rPr>
          <w:rFonts w:ascii="Arial" w:hAnsi="Arial" w:cs="Arial"/>
        </w:rPr>
        <w:t>ámara de Representantes</w:t>
      </w:r>
      <w:r w:rsidR="0034052C" w:rsidRPr="0040785E">
        <w:rPr>
          <w:rFonts w:ascii="Arial" w:hAnsi="Arial" w:cs="Arial"/>
        </w:rPr>
        <w:t xml:space="preserve"> del Poder Legislativo y a la Contadora Auditora </w:t>
      </w:r>
      <w:r>
        <w:rPr>
          <w:rFonts w:ascii="Arial" w:hAnsi="Arial" w:cs="Arial"/>
        </w:rPr>
        <w:t>d</w:t>
      </w:r>
      <w:r w:rsidR="0034052C" w:rsidRPr="0040785E">
        <w:rPr>
          <w:rFonts w:ascii="Arial" w:hAnsi="Arial" w:cs="Arial"/>
        </w:rPr>
        <w:t>estacada</w:t>
      </w:r>
      <w:r w:rsidR="00854C11" w:rsidRPr="0040785E">
        <w:rPr>
          <w:rFonts w:ascii="Arial" w:hAnsi="Arial" w:cs="Arial"/>
        </w:rPr>
        <w:t xml:space="preserve"> en el Inciso</w:t>
      </w:r>
      <w:r w:rsidR="0034052C" w:rsidRPr="0040785E">
        <w:rPr>
          <w:rFonts w:ascii="Arial" w:hAnsi="Arial" w:cs="Arial"/>
        </w:rPr>
        <w:t>; y</w:t>
      </w:r>
    </w:p>
    <w:p w:rsidR="0034052C" w:rsidRDefault="0040785E" w:rsidP="0040785E">
      <w:pPr>
        <w:spacing w:line="360" w:lineRule="auto"/>
        <w:jc w:val="both"/>
        <w:rPr>
          <w:rFonts w:ascii="Arial" w:hAnsi="Arial" w:cs="Arial"/>
        </w:rPr>
      </w:pPr>
      <w:r w:rsidRPr="0040785E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Dar cuenta a la Asamblea General</w:t>
      </w:r>
      <w:r>
        <w:rPr>
          <w:rFonts w:ascii="Arial" w:hAnsi="Arial" w:cs="Arial"/>
        </w:rPr>
        <w:t>.</w:t>
      </w:r>
    </w:p>
    <w:p w:rsidR="0040785E" w:rsidRDefault="0040785E" w:rsidP="0040785E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ag</w:t>
      </w:r>
      <w:proofErr w:type="spellEnd"/>
      <w:proofErr w:type="gramEnd"/>
    </w:p>
    <w:sectPr w:rsidR="0040785E" w:rsidSect="00C00F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D85" w:rsidRDefault="00F30D85">
      <w:r>
        <w:separator/>
      </w:r>
    </w:p>
  </w:endnote>
  <w:endnote w:type="continuationSeparator" w:id="0">
    <w:p w:rsidR="00F30D85" w:rsidRDefault="00F30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527" w:rsidRDefault="0074152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D85" w:rsidRDefault="00F30D85">
    <w:pPr>
      <w:pStyle w:val="Piedepgina"/>
    </w:pPr>
  </w:p>
  <w:p w:rsidR="00F30D85" w:rsidRDefault="00F30D8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527" w:rsidRDefault="0074152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D85" w:rsidRDefault="00F30D85">
      <w:r>
        <w:separator/>
      </w:r>
    </w:p>
  </w:footnote>
  <w:footnote w:type="continuationSeparator" w:id="0">
    <w:p w:rsidR="00F30D85" w:rsidRDefault="00F30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D85" w:rsidRDefault="00F30D85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30D85" w:rsidRDefault="00F30D85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D85" w:rsidRDefault="00F30D85" w:rsidP="001C3D2B">
    <w:pPr>
      <w:pStyle w:val="Encabezad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527" w:rsidRDefault="0074152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B742B"/>
    <w:multiLevelType w:val="hybridMultilevel"/>
    <w:tmpl w:val="F3BE7162"/>
    <w:lvl w:ilvl="0" w:tplc="380A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5357C"/>
    <w:rsid w:val="00055FF9"/>
    <w:rsid w:val="0008324B"/>
    <w:rsid w:val="0008493E"/>
    <w:rsid w:val="000B13FB"/>
    <w:rsid w:val="000E0BE5"/>
    <w:rsid w:val="001011DA"/>
    <w:rsid w:val="0014173F"/>
    <w:rsid w:val="001545CC"/>
    <w:rsid w:val="00161166"/>
    <w:rsid w:val="00193217"/>
    <w:rsid w:val="001C3D2B"/>
    <w:rsid w:val="00202E41"/>
    <w:rsid w:val="00212D41"/>
    <w:rsid w:val="002330C5"/>
    <w:rsid w:val="00265069"/>
    <w:rsid w:val="00270419"/>
    <w:rsid w:val="002A2F1E"/>
    <w:rsid w:val="002C31A5"/>
    <w:rsid w:val="002F4D43"/>
    <w:rsid w:val="00312BA6"/>
    <w:rsid w:val="003304A6"/>
    <w:rsid w:val="0034052C"/>
    <w:rsid w:val="003908C9"/>
    <w:rsid w:val="003923A2"/>
    <w:rsid w:val="003A0A25"/>
    <w:rsid w:val="003A1A99"/>
    <w:rsid w:val="003A23F3"/>
    <w:rsid w:val="003F0775"/>
    <w:rsid w:val="003F4B2E"/>
    <w:rsid w:val="00406123"/>
    <w:rsid w:val="0040785E"/>
    <w:rsid w:val="00412D1C"/>
    <w:rsid w:val="00413D49"/>
    <w:rsid w:val="0042517B"/>
    <w:rsid w:val="0043658C"/>
    <w:rsid w:val="00463A39"/>
    <w:rsid w:val="0047622A"/>
    <w:rsid w:val="00480771"/>
    <w:rsid w:val="004A4987"/>
    <w:rsid w:val="004B3AE8"/>
    <w:rsid w:val="004D08BC"/>
    <w:rsid w:val="004D7FD3"/>
    <w:rsid w:val="004F4DB1"/>
    <w:rsid w:val="004F5572"/>
    <w:rsid w:val="00511708"/>
    <w:rsid w:val="00534AB8"/>
    <w:rsid w:val="00586F7B"/>
    <w:rsid w:val="005B40AB"/>
    <w:rsid w:val="005C6675"/>
    <w:rsid w:val="005E3CA4"/>
    <w:rsid w:val="005F27BC"/>
    <w:rsid w:val="00605674"/>
    <w:rsid w:val="00615BA1"/>
    <w:rsid w:val="00620A64"/>
    <w:rsid w:val="0062255C"/>
    <w:rsid w:val="00625578"/>
    <w:rsid w:val="006A7BE1"/>
    <w:rsid w:val="006E4394"/>
    <w:rsid w:val="00707722"/>
    <w:rsid w:val="00712DE4"/>
    <w:rsid w:val="00741527"/>
    <w:rsid w:val="007467BC"/>
    <w:rsid w:val="00770599"/>
    <w:rsid w:val="00780276"/>
    <w:rsid w:val="00791D7F"/>
    <w:rsid w:val="007C33D1"/>
    <w:rsid w:val="00803738"/>
    <w:rsid w:val="008358B1"/>
    <w:rsid w:val="00840139"/>
    <w:rsid w:val="0085240E"/>
    <w:rsid w:val="00854C11"/>
    <w:rsid w:val="00883828"/>
    <w:rsid w:val="008A45BC"/>
    <w:rsid w:val="008B1064"/>
    <w:rsid w:val="008B60FD"/>
    <w:rsid w:val="008D429A"/>
    <w:rsid w:val="009206FE"/>
    <w:rsid w:val="0092138A"/>
    <w:rsid w:val="00930FCD"/>
    <w:rsid w:val="009464AE"/>
    <w:rsid w:val="009671A3"/>
    <w:rsid w:val="00967DA6"/>
    <w:rsid w:val="009721E3"/>
    <w:rsid w:val="00974346"/>
    <w:rsid w:val="009806E8"/>
    <w:rsid w:val="009938A3"/>
    <w:rsid w:val="009A3055"/>
    <w:rsid w:val="009E70AF"/>
    <w:rsid w:val="009F5923"/>
    <w:rsid w:val="00A05893"/>
    <w:rsid w:val="00A10770"/>
    <w:rsid w:val="00A2068C"/>
    <w:rsid w:val="00A208E2"/>
    <w:rsid w:val="00A51C0C"/>
    <w:rsid w:val="00A547DE"/>
    <w:rsid w:val="00A62694"/>
    <w:rsid w:val="00A77771"/>
    <w:rsid w:val="00A84B34"/>
    <w:rsid w:val="00AB0F58"/>
    <w:rsid w:val="00B065A8"/>
    <w:rsid w:val="00BB3202"/>
    <w:rsid w:val="00BB44C1"/>
    <w:rsid w:val="00BB6278"/>
    <w:rsid w:val="00BF31D2"/>
    <w:rsid w:val="00C00F04"/>
    <w:rsid w:val="00C27A14"/>
    <w:rsid w:val="00C3057A"/>
    <w:rsid w:val="00C52EE5"/>
    <w:rsid w:val="00C548D3"/>
    <w:rsid w:val="00C60D89"/>
    <w:rsid w:val="00C65F95"/>
    <w:rsid w:val="00C932D6"/>
    <w:rsid w:val="00C94E5E"/>
    <w:rsid w:val="00CA4D26"/>
    <w:rsid w:val="00CB4016"/>
    <w:rsid w:val="00D10BEA"/>
    <w:rsid w:val="00D14221"/>
    <w:rsid w:val="00D174E0"/>
    <w:rsid w:val="00D20492"/>
    <w:rsid w:val="00D54BBE"/>
    <w:rsid w:val="00D8666E"/>
    <w:rsid w:val="00D87026"/>
    <w:rsid w:val="00D879F8"/>
    <w:rsid w:val="00DB0876"/>
    <w:rsid w:val="00DB0B6D"/>
    <w:rsid w:val="00DC39B6"/>
    <w:rsid w:val="00DF43EF"/>
    <w:rsid w:val="00DF7D08"/>
    <w:rsid w:val="00E61329"/>
    <w:rsid w:val="00E8592C"/>
    <w:rsid w:val="00E9102F"/>
    <w:rsid w:val="00E91577"/>
    <w:rsid w:val="00EE2C02"/>
    <w:rsid w:val="00EF073B"/>
    <w:rsid w:val="00F05113"/>
    <w:rsid w:val="00F11381"/>
    <w:rsid w:val="00F30D85"/>
    <w:rsid w:val="00F3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078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07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8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 </cp:lastModifiedBy>
  <cp:revision>17</cp:revision>
  <cp:lastPrinted>2015-05-21T19:27:00Z</cp:lastPrinted>
  <dcterms:created xsi:type="dcterms:W3CDTF">2015-05-20T16:26:00Z</dcterms:created>
  <dcterms:modified xsi:type="dcterms:W3CDTF">2015-06-29T20:09:00Z</dcterms:modified>
</cp:coreProperties>
</file>