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17" w:rsidRDefault="00DE4A17" w:rsidP="008C74E0">
      <w:pPr>
        <w:spacing w:line="360" w:lineRule="auto"/>
        <w:jc w:val="right"/>
        <w:rPr>
          <w:rFonts w:ascii="Arial" w:hAnsi="Arial"/>
          <w:sz w:val="24"/>
        </w:rPr>
      </w:pPr>
      <w:bookmarkStart w:id="0" w:name="_GoBack"/>
      <w:bookmarkEnd w:id="0"/>
      <w:r w:rsidRPr="00AE061E">
        <w:rPr>
          <w:rFonts w:ascii="Arial" w:hAnsi="Arial"/>
          <w:sz w:val="24"/>
        </w:rPr>
        <w:t>Montevideo</w:t>
      </w:r>
      <w:r w:rsidR="00750929">
        <w:rPr>
          <w:rFonts w:ascii="Arial" w:hAnsi="Arial"/>
          <w:sz w:val="24"/>
        </w:rPr>
        <w:t>, 14</w:t>
      </w:r>
      <w:r w:rsidR="00AE6CAE">
        <w:rPr>
          <w:rFonts w:ascii="Arial" w:hAnsi="Arial"/>
          <w:sz w:val="24"/>
        </w:rPr>
        <w:t xml:space="preserve"> de mayo de</w:t>
      </w:r>
      <w:r w:rsidRPr="00AE061E">
        <w:rPr>
          <w:rFonts w:ascii="Arial" w:hAnsi="Arial"/>
          <w:sz w:val="24"/>
        </w:rPr>
        <w:t xml:space="preserve"> 2015</w:t>
      </w:r>
    </w:p>
    <w:p w:rsidR="00AE6CAE" w:rsidRPr="00AE061E" w:rsidRDefault="00AE6CAE" w:rsidP="008C74E0">
      <w:pPr>
        <w:spacing w:line="360" w:lineRule="auto"/>
        <w:jc w:val="center"/>
        <w:rPr>
          <w:rFonts w:ascii="Arial" w:hAnsi="Arial"/>
          <w:sz w:val="24"/>
        </w:rPr>
      </w:pPr>
    </w:p>
    <w:p w:rsidR="004D3FEF" w:rsidRPr="00AE061E" w:rsidRDefault="00750929" w:rsidP="008C74E0">
      <w:pPr>
        <w:spacing w:after="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Señora</w:t>
      </w:r>
      <w:r w:rsidR="00DE4A17" w:rsidRPr="00AE061E">
        <w:rPr>
          <w:rFonts w:ascii="Arial" w:hAnsi="Arial"/>
          <w:sz w:val="24"/>
        </w:rPr>
        <w:t xml:space="preserve"> Coordinadora General del</w:t>
      </w:r>
    </w:p>
    <w:p w:rsidR="00DE4A17" w:rsidRPr="00AE061E" w:rsidRDefault="00DE4A17" w:rsidP="008C74E0">
      <w:pPr>
        <w:spacing w:after="0" w:line="360" w:lineRule="auto"/>
        <w:rPr>
          <w:rFonts w:ascii="Arial" w:hAnsi="Arial"/>
          <w:sz w:val="24"/>
        </w:rPr>
      </w:pPr>
      <w:r w:rsidRPr="00AE061E">
        <w:rPr>
          <w:rFonts w:ascii="Arial" w:hAnsi="Arial"/>
          <w:sz w:val="24"/>
        </w:rPr>
        <w:t>Programa de Desarrollo y Gestión Subnacional</w:t>
      </w:r>
    </w:p>
    <w:p w:rsidR="00DE4A17" w:rsidRPr="00AE061E" w:rsidRDefault="00DE4A17" w:rsidP="008C74E0">
      <w:pPr>
        <w:spacing w:after="0" w:line="360" w:lineRule="auto"/>
        <w:rPr>
          <w:rFonts w:ascii="Arial" w:hAnsi="Arial"/>
          <w:sz w:val="24"/>
        </w:rPr>
      </w:pPr>
      <w:r w:rsidRPr="00AE061E">
        <w:rPr>
          <w:rFonts w:ascii="Arial" w:hAnsi="Arial"/>
          <w:sz w:val="24"/>
        </w:rPr>
        <w:t>Oficina de Planeamiento y Presupuesto</w:t>
      </w:r>
    </w:p>
    <w:p w:rsidR="00DE4A17" w:rsidRDefault="00DE4A17" w:rsidP="008C74E0">
      <w:pPr>
        <w:spacing w:after="0" w:line="360" w:lineRule="auto"/>
        <w:rPr>
          <w:rFonts w:ascii="Arial" w:hAnsi="Arial"/>
          <w:sz w:val="24"/>
        </w:rPr>
      </w:pPr>
      <w:r w:rsidRPr="00AE061E">
        <w:rPr>
          <w:rFonts w:ascii="Arial" w:hAnsi="Arial"/>
          <w:sz w:val="24"/>
        </w:rPr>
        <w:t>Arq. Alicia Artigas</w:t>
      </w:r>
    </w:p>
    <w:p w:rsidR="00750929" w:rsidRDefault="00750929" w:rsidP="00750929">
      <w:pPr>
        <w:spacing w:after="0"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E.E. 2014-17-1-0006278</w:t>
      </w:r>
    </w:p>
    <w:p w:rsidR="00750929" w:rsidRDefault="00750929" w:rsidP="00750929">
      <w:pPr>
        <w:spacing w:after="0"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Entrada 4865/14</w:t>
      </w:r>
    </w:p>
    <w:p w:rsidR="00750929" w:rsidRDefault="00750929" w:rsidP="00750929">
      <w:pPr>
        <w:spacing w:after="0" w:line="360" w:lineRule="auto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Oficio 3972/15</w:t>
      </w:r>
    </w:p>
    <w:p w:rsidR="00750929" w:rsidRDefault="00750929" w:rsidP="00AE6CAE">
      <w:pPr>
        <w:spacing w:line="360" w:lineRule="auto"/>
        <w:jc w:val="both"/>
        <w:rPr>
          <w:rFonts w:ascii="Arial" w:hAnsi="Arial"/>
          <w:sz w:val="24"/>
        </w:rPr>
      </w:pPr>
    </w:p>
    <w:p w:rsidR="006A0720" w:rsidRDefault="006A0720" w:rsidP="00750929">
      <w:pPr>
        <w:spacing w:after="0"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Ese Programa, que está orientado a mejorar la gestión y el desarrollo de los Gobiernos Departamentales, solicitó </w:t>
      </w:r>
      <w:r w:rsidR="00AE061E">
        <w:rPr>
          <w:rFonts w:ascii="Arial" w:hAnsi="Arial"/>
          <w:sz w:val="24"/>
        </w:rPr>
        <w:t xml:space="preserve">oportunamente </w:t>
      </w:r>
      <w:r>
        <w:rPr>
          <w:rFonts w:ascii="Arial" w:hAnsi="Arial"/>
          <w:sz w:val="24"/>
        </w:rPr>
        <w:t>a este Tribunal la designación de un representante</w:t>
      </w:r>
      <w:r w:rsidR="00AE061E">
        <w:rPr>
          <w:rFonts w:ascii="Arial" w:hAnsi="Arial"/>
          <w:sz w:val="24"/>
        </w:rPr>
        <w:t xml:space="preserve"> para participar en una Comisión de trabajo</w:t>
      </w:r>
      <w:r w:rsidR="00572985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572985">
        <w:rPr>
          <w:rFonts w:ascii="Arial" w:hAnsi="Arial"/>
          <w:sz w:val="24"/>
        </w:rPr>
        <w:t xml:space="preserve">Dicha Comisión fue </w:t>
      </w:r>
      <w:r>
        <w:rPr>
          <w:rFonts w:ascii="Arial" w:hAnsi="Arial"/>
          <w:sz w:val="24"/>
        </w:rPr>
        <w:t xml:space="preserve">creada para desarrollar un plan de </w:t>
      </w:r>
      <w:proofErr w:type="gramStart"/>
      <w:r>
        <w:rPr>
          <w:rFonts w:ascii="Arial" w:hAnsi="Arial"/>
          <w:sz w:val="24"/>
        </w:rPr>
        <w:t>cuentas patrimonial único</w:t>
      </w:r>
      <w:proofErr w:type="gramEnd"/>
      <w:r>
        <w:rPr>
          <w:rFonts w:ascii="Arial" w:hAnsi="Arial"/>
          <w:sz w:val="24"/>
        </w:rPr>
        <w:t xml:space="preserve"> y adecuar y compartir criterios de tratamiento contable para d</w:t>
      </w:r>
      <w:r w:rsidR="00572985">
        <w:rPr>
          <w:rFonts w:ascii="Arial" w:hAnsi="Arial"/>
          <w:sz w:val="24"/>
        </w:rPr>
        <w:t>ichos Gobiernos Departamentales, requiriéndose la participación de dicho representante para contribuir a mejorar la comunicación y el intercambio de opiniones con relación a la materia financiera y contable de los mismos.</w:t>
      </w:r>
    </w:p>
    <w:p w:rsidR="00750929" w:rsidRDefault="006A0720" w:rsidP="00750929">
      <w:pPr>
        <w:spacing w:after="0"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dichos efectos, el Tribunal de Cuentas designó oportunamente a la </w:t>
      </w:r>
      <w:proofErr w:type="spellStart"/>
      <w:r>
        <w:rPr>
          <w:rFonts w:ascii="Arial" w:hAnsi="Arial"/>
          <w:sz w:val="24"/>
        </w:rPr>
        <w:t>Cra</w:t>
      </w:r>
      <w:proofErr w:type="spellEnd"/>
      <w:r>
        <w:rPr>
          <w:rFonts w:ascii="Arial" w:hAnsi="Arial"/>
          <w:sz w:val="24"/>
        </w:rPr>
        <w:t xml:space="preserve">. Miriam Esquivel la que, a la fecha, se encuentra en proceso de acogerse </w:t>
      </w:r>
      <w:r w:rsidR="00750929">
        <w:rPr>
          <w:rFonts w:ascii="Arial" w:hAnsi="Arial"/>
          <w:sz w:val="24"/>
        </w:rPr>
        <w:t xml:space="preserve">a los </w:t>
      </w:r>
      <w:proofErr w:type="spellStart"/>
      <w:r w:rsidR="00750929">
        <w:rPr>
          <w:rFonts w:ascii="Arial" w:hAnsi="Arial"/>
          <w:sz w:val="24"/>
        </w:rPr>
        <w:t>beneficiios</w:t>
      </w:r>
      <w:proofErr w:type="spellEnd"/>
      <w:r w:rsidR="00750929">
        <w:rPr>
          <w:rFonts w:ascii="Arial" w:hAnsi="Arial"/>
          <w:sz w:val="24"/>
        </w:rPr>
        <w:t xml:space="preserve"> jubilatorios.</w:t>
      </w:r>
    </w:p>
    <w:p w:rsidR="008C74E0" w:rsidRDefault="006A0720" w:rsidP="00750929">
      <w:pPr>
        <w:spacing w:after="0"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 esta instancia, en sustitución de la mencionada profesional, se designa a la </w:t>
      </w:r>
      <w:proofErr w:type="spellStart"/>
      <w:r>
        <w:rPr>
          <w:rFonts w:ascii="Arial" w:hAnsi="Arial"/>
          <w:sz w:val="24"/>
        </w:rPr>
        <w:t>Cra</w:t>
      </w:r>
      <w:proofErr w:type="spellEnd"/>
      <w:r>
        <w:rPr>
          <w:rFonts w:ascii="Arial" w:hAnsi="Arial"/>
          <w:sz w:val="24"/>
        </w:rPr>
        <w:t>.</w:t>
      </w:r>
      <w:r w:rsidR="00572985">
        <w:rPr>
          <w:rFonts w:ascii="Arial" w:hAnsi="Arial"/>
          <w:sz w:val="24"/>
        </w:rPr>
        <w:t xml:space="preserve"> Mariana Suárez</w:t>
      </w:r>
      <w:r>
        <w:rPr>
          <w:rFonts w:ascii="Arial" w:hAnsi="Arial"/>
          <w:sz w:val="24"/>
        </w:rPr>
        <w:t xml:space="preserve"> como representante de este Tribunal en dicha Comisión</w:t>
      </w:r>
      <w:r w:rsidR="00572985">
        <w:rPr>
          <w:rFonts w:ascii="Arial" w:hAnsi="Arial"/>
          <w:sz w:val="24"/>
        </w:rPr>
        <w:t>.</w:t>
      </w:r>
    </w:p>
    <w:p w:rsidR="00750929" w:rsidRDefault="00F40BB1" w:rsidP="00750929">
      <w:pPr>
        <w:spacing w:after="0" w:line="360" w:lineRule="auto"/>
        <w:ind w:firstLine="851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Saludamos</w:t>
      </w:r>
      <w:r w:rsidR="00E20EC7">
        <w:rPr>
          <w:rFonts w:ascii="Arial" w:hAnsi="Arial"/>
          <w:sz w:val="24"/>
        </w:rPr>
        <w:t xml:space="preserve"> a Usted atentamente</w:t>
      </w:r>
    </w:p>
    <w:p w:rsidR="00EB31A0" w:rsidRDefault="00EB31A0" w:rsidP="00750929">
      <w:pPr>
        <w:spacing w:after="0" w:line="360" w:lineRule="auto"/>
        <w:ind w:firstLine="851"/>
        <w:jc w:val="right"/>
        <w:rPr>
          <w:rFonts w:ascii="Arial" w:hAnsi="Arial"/>
          <w:sz w:val="24"/>
        </w:rPr>
      </w:pPr>
    </w:p>
    <w:p w:rsidR="00EB31A0" w:rsidRDefault="00EB31A0" w:rsidP="00750929">
      <w:pPr>
        <w:spacing w:after="0" w:line="360" w:lineRule="auto"/>
        <w:ind w:firstLine="851"/>
        <w:jc w:val="right"/>
        <w:rPr>
          <w:rFonts w:ascii="Arial" w:hAnsi="Arial"/>
          <w:sz w:val="24"/>
        </w:rPr>
      </w:pPr>
    </w:p>
    <w:p w:rsidR="00EB31A0" w:rsidRPr="00AE061E" w:rsidRDefault="00EB31A0" w:rsidP="00EB31A0">
      <w:pPr>
        <w:spacing w:after="0" w:line="360" w:lineRule="auto"/>
        <w:ind w:hanging="426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dc</w:t>
      </w:r>
      <w:proofErr w:type="gramEnd"/>
    </w:p>
    <w:sectPr w:rsidR="00EB31A0" w:rsidRPr="00AE061E" w:rsidSect="00750929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17"/>
    <w:rsid w:val="000A6060"/>
    <w:rsid w:val="004D3FEF"/>
    <w:rsid w:val="00572985"/>
    <w:rsid w:val="006A0720"/>
    <w:rsid w:val="007411E9"/>
    <w:rsid w:val="00750929"/>
    <w:rsid w:val="008C74E0"/>
    <w:rsid w:val="00AE061E"/>
    <w:rsid w:val="00AE6CAE"/>
    <w:rsid w:val="00BF07DA"/>
    <w:rsid w:val="00DE4A17"/>
    <w:rsid w:val="00E20EC7"/>
    <w:rsid w:val="00EB31A0"/>
    <w:rsid w:val="00F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5</cp:revision>
  <cp:lastPrinted>2015-05-15T17:58:00Z</cp:lastPrinted>
  <dcterms:created xsi:type="dcterms:W3CDTF">2015-05-14T21:14:00Z</dcterms:created>
  <dcterms:modified xsi:type="dcterms:W3CDTF">2015-06-23T17:43:00Z</dcterms:modified>
</cp:coreProperties>
</file>