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BF" w:rsidRPr="00086123" w:rsidRDefault="00A206BF" w:rsidP="00A206B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86123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206BF" w:rsidRPr="00086123" w:rsidRDefault="00A206BF" w:rsidP="00A206B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206BF" w:rsidRPr="00086123" w:rsidRDefault="00A206BF" w:rsidP="00A206B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86123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206BF" w:rsidRPr="00086123" w:rsidRDefault="00A206BF" w:rsidP="00A206B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206BF" w:rsidRPr="00086123" w:rsidRDefault="00A206BF" w:rsidP="00A206B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86123">
        <w:rPr>
          <w:rFonts w:ascii="Arial" w:hAnsi="Arial" w:cs="Arial"/>
          <w:b/>
          <w:sz w:val="24"/>
          <w:szCs w:val="24"/>
          <w:lang w:val="es-ES_tradnl"/>
        </w:rPr>
        <w:t>EN SESION DE FECHA 3 DE DICIEMBRE DE 2014</w:t>
      </w:r>
    </w:p>
    <w:p w:rsidR="00A206BF" w:rsidRPr="00086123" w:rsidRDefault="00A206BF" w:rsidP="00A206B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206BF" w:rsidRPr="000D58B3" w:rsidRDefault="00A206BF" w:rsidP="0008612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D58B3">
        <w:rPr>
          <w:rFonts w:ascii="Arial" w:hAnsi="Arial" w:cs="Arial"/>
          <w:b/>
          <w:sz w:val="24"/>
          <w:szCs w:val="24"/>
        </w:rPr>
        <w:t>(E. E. Nº2014-17-1-0007557, Ent. N°6869/14</w:t>
      </w:r>
      <w:r w:rsidR="00086123" w:rsidRPr="000D58B3">
        <w:rPr>
          <w:rFonts w:ascii="Arial" w:hAnsi="Arial" w:cs="Arial"/>
          <w:b/>
          <w:sz w:val="24"/>
          <w:szCs w:val="24"/>
        </w:rPr>
        <w:t>)</w:t>
      </w:r>
    </w:p>
    <w:p w:rsidR="00A206BF" w:rsidRPr="000D58B3" w:rsidRDefault="00A206BF" w:rsidP="00086123">
      <w:pPr>
        <w:tabs>
          <w:tab w:val="center" w:pos="4253"/>
        </w:tabs>
        <w:suppressAutoHyphens/>
        <w:spacing w:after="0" w:line="360" w:lineRule="auto"/>
        <w:rPr>
          <w:rFonts w:ascii="Arial" w:hAnsi="Arial"/>
          <w:spacing w:val="-3"/>
        </w:rPr>
      </w:pPr>
      <w:r w:rsidRPr="000D58B3">
        <w:rPr>
          <w:rFonts w:ascii="Arial" w:hAnsi="Arial"/>
          <w:spacing w:val="-3"/>
        </w:rPr>
        <w:tab/>
      </w:r>
    </w:p>
    <w:p w:rsidR="00A206BF" w:rsidRDefault="00A206BF" w:rsidP="00086123">
      <w:pPr>
        <w:spacing w:after="0" w:line="360" w:lineRule="auto"/>
        <w:ind w:firstLine="851"/>
        <w:jc w:val="both"/>
        <w:rPr>
          <w:rFonts w:ascii="Arial" w:hAnsi="Arial"/>
          <w:sz w:val="24"/>
          <w:szCs w:val="24"/>
        </w:rPr>
      </w:pPr>
      <w:r w:rsidRPr="00A206BF">
        <w:rPr>
          <w:rFonts w:ascii="Arial" w:hAnsi="Arial"/>
          <w:b/>
          <w:sz w:val="24"/>
          <w:szCs w:val="24"/>
        </w:rPr>
        <w:t xml:space="preserve">VISTO: </w:t>
      </w:r>
      <w:r w:rsidRPr="00A206BF">
        <w:rPr>
          <w:rFonts w:ascii="Arial" w:hAnsi="Arial"/>
          <w:sz w:val="24"/>
          <w:szCs w:val="24"/>
        </w:rPr>
        <w:t>el Oficio N°018/2014 de fecha 10.11.14 remitido por la Contadora Delegada ante la Intendencia de San Jo</w:t>
      </w:r>
      <w:r>
        <w:rPr>
          <w:rFonts w:ascii="Arial" w:hAnsi="Arial"/>
          <w:sz w:val="24"/>
          <w:szCs w:val="24"/>
        </w:rPr>
        <w:t>sé, relacionadas con la reiteración del gas</w:t>
      </w:r>
      <w:r w:rsidR="000D58B3">
        <w:rPr>
          <w:rFonts w:ascii="Arial" w:hAnsi="Arial"/>
          <w:sz w:val="24"/>
          <w:szCs w:val="24"/>
        </w:rPr>
        <w:t xml:space="preserve">to emergente de la Licitación </w:t>
      </w:r>
      <w:bookmarkStart w:id="0" w:name="_GoBack"/>
      <w:bookmarkEnd w:id="0"/>
      <w:r>
        <w:rPr>
          <w:rFonts w:ascii="Arial" w:hAnsi="Arial"/>
          <w:sz w:val="24"/>
          <w:szCs w:val="24"/>
        </w:rPr>
        <w:t>pública 4/2014 convocada para el recargo y pavimentación con mezcla asfáltica en caliente del camino a Mauricio del Departamento de San José;</w:t>
      </w:r>
    </w:p>
    <w:p w:rsidR="00086123" w:rsidRDefault="00655276" w:rsidP="00086123">
      <w:pPr>
        <w:spacing w:after="0" w:line="360" w:lineRule="auto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RESULTANDO: </w:t>
      </w:r>
      <w:r w:rsidRPr="00655276">
        <w:rPr>
          <w:rFonts w:ascii="Arial" w:hAnsi="Arial"/>
          <w:b/>
          <w:sz w:val="24"/>
          <w:szCs w:val="24"/>
        </w:rPr>
        <w:t>1</w:t>
      </w:r>
      <w:r>
        <w:rPr>
          <w:rFonts w:ascii="Arial" w:hAnsi="Arial"/>
          <w:b/>
          <w:sz w:val="24"/>
          <w:szCs w:val="24"/>
        </w:rPr>
        <w:t xml:space="preserve">) </w:t>
      </w:r>
      <w:r>
        <w:rPr>
          <w:rFonts w:ascii="Arial" w:hAnsi="Arial"/>
          <w:sz w:val="24"/>
          <w:szCs w:val="24"/>
        </w:rPr>
        <w:t>que por Resolución N°3284/2014 de fecha 30.09.14, el Intendente dispuso adjudicar el procedimiento a la firma SERVIAM S.A. por la suma de $99.906.121,61 IVA y Leyes Sociales incluidas;</w:t>
      </w:r>
    </w:p>
    <w:p w:rsidR="00086123" w:rsidRDefault="00655276" w:rsidP="00086123">
      <w:pPr>
        <w:spacing w:after="0" w:line="360" w:lineRule="auto"/>
        <w:ind w:firstLine="2694"/>
        <w:jc w:val="both"/>
        <w:rPr>
          <w:rFonts w:ascii="Arial" w:hAnsi="Arial"/>
          <w:sz w:val="24"/>
          <w:szCs w:val="24"/>
        </w:rPr>
      </w:pPr>
      <w:r w:rsidRPr="00655276">
        <w:rPr>
          <w:rFonts w:ascii="Arial" w:hAnsi="Arial"/>
          <w:b/>
          <w:sz w:val="24"/>
          <w:szCs w:val="24"/>
        </w:rPr>
        <w:t>2)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 este Tribunal con fecha 29 de octubre de 2014 observó el gasto en virtud de contravenirse lo dispuesto en los Artículos 15 y 67 del TOCAF, Artículo 6 de Pliego e Condiciones Particulares y Artículo del Decreto 131/14;</w:t>
      </w:r>
    </w:p>
    <w:p w:rsidR="00655276" w:rsidRDefault="00655276" w:rsidP="00086123">
      <w:pPr>
        <w:spacing w:after="0" w:line="360" w:lineRule="auto"/>
        <w:ind w:firstLine="269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3) </w:t>
      </w:r>
      <w:r>
        <w:rPr>
          <w:rFonts w:ascii="Arial" w:hAnsi="Arial"/>
          <w:sz w:val="24"/>
          <w:szCs w:val="24"/>
        </w:rPr>
        <w:t>que el Intendente con fecha 7.11.14 reiteró el gasto invocando razones de servicio;</w:t>
      </w:r>
    </w:p>
    <w:p w:rsidR="00086123" w:rsidRDefault="00655276" w:rsidP="00086123">
      <w:pPr>
        <w:spacing w:after="0" w:line="360" w:lineRule="auto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CONSIDERANDO: 1) </w:t>
      </w:r>
      <w:r>
        <w:rPr>
          <w:rFonts w:ascii="Arial" w:hAnsi="Arial"/>
          <w:sz w:val="24"/>
          <w:szCs w:val="24"/>
        </w:rPr>
        <w:t>que el Artículo 475 de la Ley 17.296 dispone que los Ordenadores de gatos o pagos, al ejercer la facultad de insistencia o reiteración que les confiere el Artículo 211 Literal B) de la Constitución de la República deberán hacerlo en forma fundada, detallando los motivos que a su juicio justifican seguir el curso del gasto</w:t>
      </w:r>
      <w:r w:rsidR="00086123">
        <w:rPr>
          <w:rFonts w:ascii="Arial" w:hAnsi="Arial"/>
          <w:sz w:val="24"/>
          <w:szCs w:val="24"/>
        </w:rPr>
        <w:t xml:space="preserve"> o pago;</w:t>
      </w:r>
    </w:p>
    <w:p w:rsidR="00655276" w:rsidRDefault="00655276" w:rsidP="00086123">
      <w:pPr>
        <w:spacing w:after="0" w:line="360" w:lineRule="auto"/>
        <w:ind w:firstLine="2977"/>
        <w:jc w:val="both"/>
        <w:rPr>
          <w:rFonts w:ascii="Arial" w:hAnsi="Arial"/>
          <w:sz w:val="24"/>
          <w:szCs w:val="24"/>
        </w:rPr>
      </w:pPr>
      <w:r w:rsidRPr="00655276">
        <w:rPr>
          <w:rFonts w:ascii="Arial" w:hAnsi="Arial"/>
          <w:b/>
          <w:sz w:val="24"/>
          <w:szCs w:val="24"/>
        </w:rPr>
        <w:t>2)</w:t>
      </w:r>
      <w:r>
        <w:rPr>
          <w:rFonts w:ascii="Arial" w:hAnsi="Arial"/>
          <w:b/>
          <w:sz w:val="24"/>
          <w:szCs w:val="24"/>
        </w:rPr>
        <w:t xml:space="preserve"> </w:t>
      </w:r>
      <w:r w:rsidR="00086123">
        <w:rPr>
          <w:rFonts w:ascii="Arial" w:hAnsi="Arial"/>
          <w:sz w:val="24"/>
          <w:szCs w:val="24"/>
        </w:rPr>
        <w:t>que en la especie, la Resolución de reiteración del gasto del Ordenador competente no enerva las causales de legalidad que ameritaron la observación;</w:t>
      </w:r>
    </w:p>
    <w:p w:rsidR="00086123" w:rsidRDefault="00086123" w:rsidP="00086123">
      <w:pPr>
        <w:spacing w:after="0" w:line="360" w:lineRule="auto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ATENTO: </w:t>
      </w:r>
      <w:r>
        <w:rPr>
          <w:rFonts w:ascii="Arial" w:hAnsi="Arial"/>
          <w:sz w:val="24"/>
          <w:szCs w:val="24"/>
        </w:rPr>
        <w:t>a lo precedentemente expuesto y a lo dispuesto por el Artículo 211 Literal B) de la Constitución de la República y al Artículo 475 de la Ley 17.296;</w:t>
      </w:r>
    </w:p>
    <w:p w:rsidR="00086123" w:rsidRDefault="00086123" w:rsidP="00086123">
      <w:pPr>
        <w:spacing w:after="0" w:line="360" w:lineRule="auto"/>
        <w:ind w:firstLine="851"/>
        <w:jc w:val="both"/>
        <w:rPr>
          <w:rFonts w:ascii="Arial" w:hAnsi="Arial"/>
          <w:sz w:val="24"/>
          <w:szCs w:val="24"/>
        </w:rPr>
      </w:pPr>
    </w:p>
    <w:p w:rsidR="00086123" w:rsidRDefault="00086123" w:rsidP="00086123">
      <w:pPr>
        <w:spacing w:after="0" w:line="360" w:lineRule="auto"/>
        <w:ind w:firstLine="851"/>
        <w:jc w:val="both"/>
        <w:rPr>
          <w:rFonts w:ascii="Arial" w:hAnsi="Arial"/>
          <w:sz w:val="24"/>
          <w:szCs w:val="24"/>
        </w:rPr>
      </w:pPr>
    </w:p>
    <w:p w:rsidR="00086123" w:rsidRDefault="00086123" w:rsidP="00086123">
      <w:pPr>
        <w:spacing w:after="0" w:line="36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EL TRIBUNAL ACUERDA</w:t>
      </w:r>
    </w:p>
    <w:p w:rsidR="00086123" w:rsidRDefault="00086123" w:rsidP="00086123">
      <w:pPr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1) </w:t>
      </w:r>
      <w:r>
        <w:rPr>
          <w:rFonts w:ascii="Arial" w:hAnsi="Arial"/>
          <w:sz w:val="24"/>
          <w:szCs w:val="24"/>
        </w:rPr>
        <w:t>Mantener la observación formulada por este Tribunal con fecha 29.10.14;</w:t>
      </w:r>
    </w:p>
    <w:p w:rsidR="004C2C2B" w:rsidRDefault="00086123" w:rsidP="00086123">
      <w:pPr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086123">
        <w:rPr>
          <w:rFonts w:ascii="Arial" w:hAnsi="Arial"/>
          <w:b/>
          <w:sz w:val="24"/>
          <w:szCs w:val="24"/>
        </w:rPr>
        <w:t>2)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Dar cuenta a la Junta Departamental de San José y comunicar la presente Resolución a la Contadora Delegada.</w:t>
      </w:r>
    </w:p>
    <w:p w:rsidR="00086123" w:rsidRDefault="00086123" w:rsidP="00086123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086123" w:rsidRPr="00086123" w:rsidRDefault="00086123" w:rsidP="00086123">
      <w:pPr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cc</w:t>
      </w:r>
    </w:p>
    <w:sectPr w:rsidR="00086123" w:rsidRPr="00086123" w:rsidSect="000D58B3">
      <w:headerReference w:type="default" r:id="rId6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50B" w:rsidRDefault="000D58B3">
    <w:pPr>
      <w:suppressAutoHyphens/>
      <w:jc w:val="both"/>
    </w:pPr>
    <w:r>
      <w:rPr>
        <w:noProof/>
      </w:rPr>
      <w:pict>
        <v:rect id="_x0000_s2049" style="position:absolute;left:0;text-align:left;margin-left:85pt;margin-top:0;width:425.3pt;height:12pt;z-index:251659264;mso-position-horizontal-relative:page" o:allowincell="f" filled="f" stroked="f" strokeweight="0">
          <v:textbox inset="0,0,0,0">
            <w:txbxContent>
              <w:p w:rsidR="008E650B" w:rsidRDefault="000D58B3">
                <w:pPr>
                  <w:tabs>
                    <w:tab w:val="center" w:pos="4253"/>
                    <w:tab w:val="right" w:pos="8506"/>
                  </w:tabs>
                </w:pPr>
              </w:p>
            </w:txbxContent>
          </v:textbox>
          <w10:wrap anchorx="page"/>
        </v:rect>
      </w:pict>
    </w:r>
  </w:p>
  <w:p w:rsidR="008E650B" w:rsidRDefault="000D58B3">
    <w:pPr>
      <w:suppressAutoHyphens/>
      <w:spacing w:after="140" w:line="100" w:lineRule="exact"/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BF"/>
    <w:rsid w:val="00086123"/>
    <w:rsid w:val="000D58B3"/>
    <w:rsid w:val="004C2C2B"/>
    <w:rsid w:val="00655276"/>
    <w:rsid w:val="00A2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044B3-3826-4869-A89F-44728D504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Casagrande</dc:creator>
  <cp:keywords/>
  <dc:description/>
  <cp:lastModifiedBy>Cecilia Casagrande</cp:lastModifiedBy>
  <cp:revision>2</cp:revision>
  <dcterms:created xsi:type="dcterms:W3CDTF">2014-12-19T11:07:00Z</dcterms:created>
  <dcterms:modified xsi:type="dcterms:W3CDTF">2014-12-19T11:32:00Z</dcterms:modified>
</cp:coreProperties>
</file>