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79" w:rsidRDefault="00436679" w:rsidP="0043667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36679" w:rsidRDefault="00436679" w:rsidP="00436679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36679" w:rsidRDefault="00436679" w:rsidP="0043667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36679" w:rsidRDefault="00436679" w:rsidP="00436679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36679" w:rsidRDefault="00436679" w:rsidP="0043667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30 DE DICIEMBRE DE 2014</w:t>
      </w:r>
    </w:p>
    <w:p w:rsidR="00436679" w:rsidRDefault="00436679" w:rsidP="0043667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436679" w:rsidRPr="00436679" w:rsidRDefault="00436679" w:rsidP="0043667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436679">
        <w:rPr>
          <w:rFonts w:ascii="Helvetica" w:hAnsi="Helvetica"/>
          <w:b/>
          <w:lang w:val="es-UY"/>
        </w:rPr>
        <w:t xml:space="preserve">(E. E. Nº 2013-17-1-0006453, </w:t>
      </w:r>
      <w:proofErr w:type="spellStart"/>
      <w:r w:rsidRPr="00436679">
        <w:rPr>
          <w:rFonts w:ascii="Helvetica" w:hAnsi="Helvetica"/>
          <w:b/>
          <w:lang w:val="es-UY"/>
        </w:rPr>
        <w:t>Ent</w:t>
      </w:r>
      <w:proofErr w:type="spellEnd"/>
      <w:r w:rsidRPr="00436679">
        <w:rPr>
          <w:rFonts w:ascii="Helvetica" w:hAnsi="Helvetica"/>
          <w:b/>
          <w:lang w:val="es-UY"/>
        </w:rPr>
        <w:t>. N° 7644/14)</w:t>
      </w:r>
    </w:p>
    <w:p w:rsidR="00436679" w:rsidRPr="00436679" w:rsidRDefault="0043667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FC3ADF" w:rsidRDefault="00FC3ADF" w:rsidP="00436679">
      <w:pPr>
        <w:ind w:firstLine="851"/>
        <w:jc w:val="both"/>
      </w:pPr>
      <w:r>
        <w:rPr>
          <w:b/>
          <w:bCs/>
        </w:rPr>
        <w:t xml:space="preserve">VISTO: </w:t>
      </w:r>
      <w:r>
        <w:t>las actuaciones remitidas por el Ministerio de Ganadería Agricultura y Pesca</w:t>
      </w:r>
      <w:r w:rsidR="007F2566">
        <w:t xml:space="preserve"> (MGAP)</w:t>
      </w:r>
      <w:r>
        <w:t xml:space="preserve">, relacionadas con intervención de gastos correspondientes al financiamiento del programa de “Fortalecimiento Institucional para el Desarrollo Rural Sustentable”; </w:t>
      </w:r>
    </w:p>
    <w:p w:rsidR="00436679" w:rsidRDefault="00FC3ADF" w:rsidP="00436679">
      <w:pPr>
        <w:ind w:firstLine="851"/>
        <w:jc w:val="both"/>
      </w:pPr>
      <w:r>
        <w:rPr>
          <w:b/>
          <w:bCs/>
        </w:rPr>
        <w:t xml:space="preserve">RESULTANDO: 1) </w:t>
      </w:r>
      <w:r>
        <w:t>que las actividades mencionadas se realizan en el marco del “Programa de Desarrollo Productivo Rural” - Préstamo BID 2595/OC-UR celebrado entre el Gobierno de la República Oriental del Uruguay y el Banco Internacional de Desarrollo, con fecha 24 de enero de 2012, el Fondo de Desarrollo Rural, y el Contrato de Préstamo BM 8099-UY;</w:t>
      </w:r>
    </w:p>
    <w:p w:rsidR="00436679" w:rsidRDefault="00FC3ADF" w:rsidP="00436679">
      <w:pPr>
        <w:ind w:firstLine="2835"/>
        <w:jc w:val="both"/>
      </w:pPr>
      <w:r>
        <w:rPr>
          <w:b/>
          <w:bCs/>
        </w:rPr>
        <w:t xml:space="preserve">2) </w:t>
      </w:r>
      <w:r>
        <w:t>que según informe de la Dirección General de Secretaría del 7/11/13 el objetivo de la presente convocatoria es la promoción de la presentación de “Planes de Fortalecimiento Institucional para el Desarrollo Rural Sustentable” por parte de organizaciones c</w:t>
      </w:r>
      <w:r w:rsidR="00436679">
        <w:t>iviles del medio rural;</w:t>
      </w:r>
    </w:p>
    <w:p w:rsidR="008D4E68" w:rsidRDefault="00FC3ADF" w:rsidP="008D4E68">
      <w:pPr>
        <w:ind w:firstLine="2835"/>
        <w:jc w:val="both"/>
        <w:rPr>
          <w:bCs/>
        </w:rPr>
      </w:pPr>
      <w:r>
        <w:rPr>
          <w:b/>
          <w:bCs/>
        </w:rPr>
        <w:t xml:space="preserve">3) </w:t>
      </w:r>
      <w:r>
        <w:rPr>
          <w:bCs/>
        </w:rPr>
        <w:t>que habiendo culminado el período de recepción el 5/4/13, se recibieron 207 propuestas, siendo aprobadas 178 Propuestas de Fortalecimiento Institucional (PFI) el 17/9/13, de las cuales 159 corresponden a propuestas a ser financiadas por el Fondo de Desarrollo Rural. Estas últimas totalizan los U$S 3:824.276, habiéndose realizado el primer pago  con crédito presupuestal del 2013 por un total de U$S 1:434.783, cuya intervención</w:t>
      </w:r>
      <w:r w:rsidR="00760BF4">
        <w:rPr>
          <w:bCs/>
        </w:rPr>
        <w:t xml:space="preserve"> as</w:t>
      </w:r>
      <w:r w:rsidR="00412182">
        <w:rPr>
          <w:bCs/>
        </w:rPr>
        <w:t>í</w:t>
      </w:r>
      <w:r w:rsidR="00760BF4">
        <w:rPr>
          <w:bCs/>
        </w:rPr>
        <w:t xml:space="preserve"> como de todas la erogaciones a ejecutar en lo</w:t>
      </w:r>
      <w:r w:rsidR="00412182">
        <w:rPr>
          <w:bCs/>
        </w:rPr>
        <w:t>s</w:t>
      </w:r>
      <w:r w:rsidR="008D4E68">
        <w:rPr>
          <w:bCs/>
        </w:rPr>
        <w:t xml:space="preserve"> E</w:t>
      </w:r>
      <w:r w:rsidR="00760BF4">
        <w:rPr>
          <w:bCs/>
        </w:rPr>
        <w:t>jercicio</w:t>
      </w:r>
      <w:r w:rsidR="00412182">
        <w:rPr>
          <w:bCs/>
        </w:rPr>
        <w:t>s</w:t>
      </w:r>
      <w:r w:rsidR="00760BF4">
        <w:rPr>
          <w:bCs/>
        </w:rPr>
        <w:t xml:space="preserve"> post</w:t>
      </w:r>
      <w:r w:rsidR="00412182">
        <w:rPr>
          <w:bCs/>
        </w:rPr>
        <w:t>e</w:t>
      </w:r>
      <w:r w:rsidR="00760BF4">
        <w:rPr>
          <w:bCs/>
        </w:rPr>
        <w:t>riores h</w:t>
      </w:r>
      <w:r w:rsidR="00412182">
        <w:rPr>
          <w:bCs/>
        </w:rPr>
        <w:t>a</w:t>
      </w:r>
      <w:r w:rsidR="00760BF4">
        <w:rPr>
          <w:bCs/>
        </w:rPr>
        <w:t>sta cumplir la totalida</w:t>
      </w:r>
      <w:r w:rsidR="00412182">
        <w:rPr>
          <w:bCs/>
        </w:rPr>
        <w:t>d</w:t>
      </w:r>
      <w:r w:rsidR="00760BF4">
        <w:rPr>
          <w:bCs/>
        </w:rPr>
        <w:t xml:space="preserve"> del</w:t>
      </w:r>
      <w:r w:rsidR="00412182">
        <w:rPr>
          <w:bCs/>
        </w:rPr>
        <w:t xml:space="preserve"> </w:t>
      </w:r>
      <w:r w:rsidR="00760BF4">
        <w:rPr>
          <w:bCs/>
        </w:rPr>
        <w:t>P</w:t>
      </w:r>
      <w:r w:rsidR="00412182">
        <w:rPr>
          <w:bCs/>
        </w:rPr>
        <w:t>l</w:t>
      </w:r>
      <w:r w:rsidR="00760BF4">
        <w:rPr>
          <w:bCs/>
        </w:rPr>
        <w:t>an,</w:t>
      </w:r>
      <w:r>
        <w:rPr>
          <w:bCs/>
        </w:rPr>
        <w:t xml:space="preserve"> fue cometida por este Tribunal el 11/12/13</w:t>
      </w:r>
      <w:r w:rsidR="00760BF4">
        <w:rPr>
          <w:bCs/>
        </w:rPr>
        <w:t>;</w:t>
      </w:r>
    </w:p>
    <w:p w:rsidR="008D4E68" w:rsidRDefault="00FC3ADF" w:rsidP="008D4E68">
      <w:pPr>
        <w:ind w:firstLine="2835"/>
        <w:jc w:val="both"/>
        <w:rPr>
          <w:bCs/>
        </w:rPr>
      </w:pPr>
      <w:r w:rsidRPr="007F2566">
        <w:rPr>
          <w:b/>
          <w:bCs/>
        </w:rPr>
        <w:lastRenderedPageBreak/>
        <w:t>4)</w:t>
      </w:r>
      <w:r>
        <w:rPr>
          <w:bCs/>
        </w:rPr>
        <w:t xml:space="preserve"> que con fecha 6/11/14, la </w:t>
      </w:r>
      <w:r w:rsidR="007F2566">
        <w:rPr>
          <w:bCs/>
        </w:rPr>
        <w:t>Dirección</w:t>
      </w:r>
      <w:r>
        <w:rPr>
          <w:bCs/>
        </w:rPr>
        <w:t xml:space="preserve"> General de </w:t>
      </w:r>
      <w:r w:rsidR="007F2566">
        <w:rPr>
          <w:bCs/>
        </w:rPr>
        <w:t>D</w:t>
      </w:r>
      <w:r>
        <w:rPr>
          <w:bCs/>
        </w:rPr>
        <w:t xml:space="preserve">esarrollo Rural </w:t>
      </w:r>
      <w:r w:rsidR="007F2566">
        <w:rPr>
          <w:bCs/>
        </w:rPr>
        <w:t>solicitó</w:t>
      </w:r>
      <w:r>
        <w:rPr>
          <w:bCs/>
        </w:rPr>
        <w:t xml:space="preserve"> </w:t>
      </w:r>
      <w:r w:rsidR="007F2566">
        <w:rPr>
          <w:bCs/>
        </w:rPr>
        <w:t xml:space="preserve">que </w:t>
      </w:r>
      <w:r>
        <w:rPr>
          <w:bCs/>
        </w:rPr>
        <w:t xml:space="preserve">se autorice el segundo pago por un monto de </w:t>
      </w:r>
      <w:r w:rsidR="008D4E68">
        <w:rPr>
          <w:bCs/>
        </w:rPr>
        <w:t>hasta $ 24:</w:t>
      </w:r>
      <w:r>
        <w:rPr>
          <w:bCs/>
        </w:rPr>
        <w:t>173.875, con destino al</w:t>
      </w:r>
      <w:r w:rsidR="007F2566">
        <w:rPr>
          <w:bCs/>
        </w:rPr>
        <w:t xml:space="preserve"> fort</w:t>
      </w:r>
      <w:r w:rsidR="008D4E68">
        <w:rPr>
          <w:bCs/>
        </w:rPr>
        <w:t xml:space="preserve">alecimiento institucional de las </w:t>
      </w:r>
      <w:r w:rsidR="007F2566">
        <w:rPr>
          <w:bCs/>
        </w:rPr>
        <w:t>organizaciones referidas;</w:t>
      </w:r>
    </w:p>
    <w:p w:rsidR="00515582" w:rsidRDefault="007F2566" w:rsidP="008D4E68">
      <w:pPr>
        <w:ind w:firstLine="2835"/>
        <w:jc w:val="both"/>
        <w:rPr>
          <w:bCs/>
        </w:rPr>
      </w:pPr>
      <w:r w:rsidRPr="00515582">
        <w:rPr>
          <w:b/>
          <w:bCs/>
        </w:rPr>
        <w:t>5)</w:t>
      </w:r>
      <w:r>
        <w:rPr>
          <w:bCs/>
        </w:rPr>
        <w:t xml:space="preserve"> que</w:t>
      </w:r>
      <w:r w:rsidR="00760BF4">
        <w:rPr>
          <w:bCs/>
        </w:rPr>
        <w:t xml:space="preserve"> </w:t>
      </w:r>
      <w:r>
        <w:rPr>
          <w:bCs/>
        </w:rPr>
        <w:t xml:space="preserve"> por </w:t>
      </w:r>
      <w:r w:rsidR="00515582">
        <w:rPr>
          <w:bCs/>
        </w:rPr>
        <w:t>Resolución</w:t>
      </w:r>
      <w:r>
        <w:rPr>
          <w:bCs/>
        </w:rPr>
        <w:t xml:space="preserve">  dictada el 8/12/14 por el MGAP, se dispuso autorizar el gasto </w:t>
      </w:r>
      <w:r w:rsidR="00515582">
        <w:rPr>
          <w:bCs/>
        </w:rPr>
        <w:t>relacionado</w:t>
      </w:r>
      <w:r>
        <w:rPr>
          <w:bCs/>
        </w:rPr>
        <w:t xml:space="preserve"> al </w:t>
      </w:r>
      <w:r w:rsidR="00613F22">
        <w:rPr>
          <w:bCs/>
        </w:rPr>
        <w:t>financiamiento</w:t>
      </w:r>
      <w:r>
        <w:rPr>
          <w:bCs/>
        </w:rPr>
        <w:t xml:space="preserve"> de las </w:t>
      </w:r>
      <w:r w:rsidR="00515582">
        <w:rPr>
          <w:bCs/>
        </w:rPr>
        <w:t>propuestas</w:t>
      </w:r>
      <w:r>
        <w:rPr>
          <w:bCs/>
        </w:rPr>
        <w:t xml:space="preserve"> aprobadas para el “</w:t>
      </w:r>
      <w:r w:rsidR="00515582">
        <w:rPr>
          <w:bCs/>
        </w:rPr>
        <w:t>Fortalecimiento</w:t>
      </w:r>
      <w:r>
        <w:rPr>
          <w:bCs/>
        </w:rPr>
        <w:t xml:space="preserve"> Institucional para el Desarrollo Rural Sustenta</w:t>
      </w:r>
      <w:r w:rsidR="008D4E68">
        <w:rPr>
          <w:bCs/>
        </w:rPr>
        <w:t>ble” por un monto de hasta $ 24:</w:t>
      </w:r>
      <w:r>
        <w:rPr>
          <w:bCs/>
        </w:rPr>
        <w:t>173.875</w:t>
      </w:r>
      <w:r w:rsidR="00613F22">
        <w:rPr>
          <w:bCs/>
        </w:rPr>
        <w:t xml:space="preserve">, el cual, según se señala, se </w:t>
      </w:r>
      <w:r w:rsidR="00760BF4">
        <w:rPr>
          <w:bCs/>
        </w:rPr>
        <w:t>financiará</w:t>
      </w:r>
      <w:r w:rsidR="00613F22">
        <w:rPr>
          <w:bCs/>
        </w:rPr>
        <w:t xml:space="preserve"> con rubros del Proyecto 204, Financiación 1.1.</w:t>
      </w:r>
      <w:r w:rsidR="00760BF4">
        <w:rPr>
          <w:bCs/>
        </w:rPr>
        <w:t xml:space="preserve"> Rentas Generales, Objeto del Gasto 521, Programa 322;</w:t>
      </w:r>
      <w:r w:rsidR="00515582">
        <w:rPr>
          <w:bCs/>
        </w:rPr>
        <w:t xml:space="preserve"> </w:t>
      </w:r>
      <w:r>
        <w:rPr>
          <w:bCs/>
        </w:rPr>
        <w:t xml:space="preserve"> </w:t>
      </w:r>
    </w:p>
    <w:p w:rsidR="00FC3ADF" w:rsidRDefault="00FC3ADF" w:rsidP="008D4E68">
      <w:pPr>
        <w:ind w:firstLine="851"/>
        <w:jc w:val="both"/>
      </w:pPr>
      <w:r>
        <w:rPr>
          <w:b/>
          <w:bCs/>
        </w:rPr>
        <w:t xml:space="preserve">CONSIDERANDO: </w:t>
      </w:r>
      <w:r w:rsidR="00412182">
        <w:t>que el gasto remitido se encuentra incluido en la totalidad del gasto cuya intervención fuera cometida por este Tribunal</w:t>
      </w:r>
      <w:r w:rsidR="00412182" w:rsidRPr="00412182">
        <w:t xml:space="preserve"> </w:t>
      </w:r>
      <w:r w:rsidR="00412182">
        <w:t xml:space="preserve">por Resolución del 11/12/13, al Contador Auditor destacado ante el MGAP; </w:t>
      </w:r>
    </w:p>
    <w:p w:rsidR="00FC3ADF" w:rsidRDefault="00FC3ADF" w:rsidP="008D4E68">
      <w:pPr>
        <w:ind w:firstLine="851"/>
        <w:jc w:val="both"/>
      </w:pPr>
      <w:r>
        <w:rPr>
          <w:b/>
          <w:bCs/>
        </w:rPr>
        <w:t xml:space="preserve">ATENTO </w:t>
      </w:r>
      <w:r>
        <w:t>a lo precedentemente expu</w:t>
      </w:r>
      <w:r w:rsidR="008D4E68">
        <w:t>esto y a lo preceptuado por el A</w:t>
      </w:r>
      <w:r>
        <w:t xml:space="preserve">rtículo 211 </w:t>
      </w:r>
      <w:r w:rsidR="008D4E68">
        <w:t>L</w:t>
      </w:r>
      <w:r>
        <w:t>iteral B) de la Constitución</w:t>
      </w:r>
      <w:r w:rsidR="008D4E68">
        <w:t xml:space="preserve"> de la República</w:t>
      </w:r>
      <w:r>
        <w:t>;</w:t>
      </w:r>
    </w:p>
    <w:p w:rsidR="00FC3ADF" w:rsidRDefault="00FC3ADF" w:rsidP="00FC3ADF">
      <w:pPr>
        <w:pStyle w:val="Ttulo1"/>
      </w:pPr>
      <w:r>
        <w:t>EL TRIBUNAL ACUERDA</w:t>
      </w:r>
    </w:p>
    <w:p w:rsidR="006E0787" w:rsidRDefault="00412182" w:rsidP="008D4E68">
      <w:pPr>
        <w:numPr>
          <w:ilvl w:val="0"/>
          <w:numId w:val="1"/>
        </w:numPr>
        <w:ind w:left="357" w:hanging="357"/>
        <w:jc w:val="both"/>
      </w:pPr>
      <w:r>
        <w:t xml:space="preserve">Estar a lo dispuesto </w:t>
      </w:r>
      <w:r w:rsidR="006E0787">
        <w:t>p</w:t>
      </w:r>
      <w:r>
        <w:t>or</w:t>
      </w:r>
      <w:r w:rsidR="006E0787">
        <w:t xml:space="preserve"> este Tribunal por</w:t>
      </w:r>
      <w:r>
        <w:t xml:space="preserve"> </w:t>
      </w:r>
      <w:r w:rsidR="006E0787">
        <w:t>Resolución</w:t>
      </w:r>
      <w:r>
        <w:t xml:space="preserve"> </w:t>
      </w:r>
      <w:r w:rsidR="006E0787">
        <w:t xml:space="preserve">dictada </w:t>
      </w:r>
      <w:r>
        <w:t>el 11/12/13;</w:t>
      </w:r>
    </w:p>
    <w:p w:rsidR="00FC3ADF" w:rsidRDefault="008D4E68" w:rsidP="008D4E68">
      <w:pPr>
        <w:numPr>
          <w:ilvl w:val="0"/>
          <w:numId w:val="1"/>
        </w:numPr>
        <w:ind w:left="357" w:hanging="357"/>
        <w:jc w:val="both"/>
      </w:pPr>
      <w:r>
        <w:t>Comunicar al Contador Auditor ante</w:t>
      </w:r>
      <w:r w:rsidR="00FC3ADF">
        <w:t xml:space="preserve"> el Ministerio de Ganadería Agricultura y Pesca; y</w:t>
      </w:r>
    </w:p>
    <w:p w:rsidR="00660795" w:rsidRDefault="008D4E68" w:rsidP="008D4E68">
      <w:pPr>
        <w:numPr>
          <w:ilvl w:val="0"/>
          <w:numId w:val="1"/>
        </w:numPr>
        <w:ind w:left="357" w:hanging="357"/>
        <w:jc w:val="both"/>
      </w:pPr>
      <w:r>
        <w:t xml:space="preserve">Devolver las actuaciones. </w:t>
      </w:r>
    </w:p>
    <w:p w:rsidR="008D4E68" w:rsidRDefault="008D4E68" w:rsidP="008D4E68">
      <w:pPr>
        <w:jc w:val="both"/>
      </w:pPr>
    </w:p>
    <w:p w:rsidR="008D4E68" w:rsidRDefault="008D4E68" w:rsidP="008D4E68">
      <w:pPr>
        <w:jc w:val="both"/>
      </w:pPr>
      <w:bookmarkStart w:id="0" w:name="_GoBack"/>
      <w:bookmarkEnd w:id="0"/>
    </w:p>
    <w:p w:rsidR="008D4E68" w:rsidRDefault="008D4E68" w:rsidP="008D4E68">
      <w:pPr>
        <w:jc w:val="both"/>
      </w:pPr>
    </w:p>
    <w:p w:rsidR="008D4E68" w:rsidRDefault="008D4E68" w:rsidP="008D4E68">
      <w:pPr>
        <w:jc w:val="both"/>
      </w:pPr>
    </w:p>
    <w:p w:rsidR="008D4E68" w:rsidRDefault="008D4E68" w:rsidP="008D4E68">
      <w:pPr>
        <w:ind w:hanging="284"/>
        <w:jc w:val="both"/>
      </w:pPr>
      <w:proofErr w:type="gramStart"/>
      <w:r>
        <w:t>dc</w:t>
      </w:r>
      <w:proofErr w:type="gramEnd"/>
    </w:p>
    <w:sectPr w:rsidR="008D4E68" w:rsidSect="008D4E68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157ED"/>
    <w:multiLevelType w:val="hybridMultilevel"/>
    <w:tmpl w:val="A1082E38"/>
    <w:lvl w:ilvl="0" w:tplc="20386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DF"/>
    <w:rsid w:val="00412182"/>
    <w:rsid w:val="00436679"/>
    <w:rsid w:val="00515582"/>
    <w:rsid w:val="00613F22"/>
    <w:rsid w:val="00660795"/>
    <w:rsid w:val="006E0787"/>
    <w:rsid w:val="00760BF4"/>
    <w:rsid w:val="007F2566"/>
    <w:rsid w:val="008D4E68"/>
    <w:rsid w:val="00D936FB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DF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3AD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C3ADF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DF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C3ADF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FC3ADF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C3ADF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Daniela Castro</cp:lastModifiedBy>
  <cp:revision>2</cp:revision>
  <dcterms:created xsi:type="dcterms:W3CDTF">2015-01-02T14:33:00Z</dcterms:created>
  <dcterms:modified xsi:type="dcterms:W3CDTF">2015-01-02T14:33:00Z</dcterms:modified>
</cp:coreProperties>
</file>